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C6880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  <w:r w:rsidRPr="008B1125">
        <w:rPr>
          <w:rFonts w:ascii="Calibri" w:eastAsia="Calibri" w:hAnsi="Calibri"/>
          <w:noProof/>
          <w:kern w:val="0"/>
          <w:sz w:val="22"/>
          <w:szCs w:val="22"/>
          <w:lang w:eastAsia="ru-RU"/>
        </w:rPr>
        <w:drawing>
          <wp:anchor distT="0" distB="0" distL="0" distR="0" simplePos="0" relativeHeight="251659264" behindDoc="1" locked="0" layoutInCell="1" allowOverlap="1" wp14:anchorId="7F0D6DD3" wp14:editId="413B44AB">
            <wp:simplePos x="0" y="0"/>
            <wp:positionH relativeFrom="page">
              <wp:posOffset>-51435</wp:posOffset>
            </wp:positionH>
            <wp:positionV relativeFrom="page">
              <wp:posOffset>33655</wp:posOffset>
            </wp:positionV>
            <wp:extent cx="7562088" cy="10689336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8B1125" w:rsidRDefault="008B1125" w:rsidP="008B1125">
      <w:pPr>
        <w:widowControl/>
        <w:tabs>
          <w:tab w:val="left" w:pos="2948"/>
        </w:tabs>
        <w:rPr>
          <w:rFonts w:eastAsia="Times New Roman"/>
          <w:color w:val="000000"/>
          <w:sz w:val="28"/>
          <w:szCs w:val="28"/>
        </w:rPr>
      </w:pPr>
    </w:p>
    <w:p w:rsidR="00CC4A32" w:rsidRDefault="00CC4A32">
      <w:pPr>
        <w:widowControl/>
        <w:tabs>
          <w:tab w:val="left" w:pos="2948"/>
        </w:tabs>
        <w:jc w:val="center"/>
        <w:rPr>
          <w:rFonts w:eastAsia="Times New Roman"/>
          <w:color w:val="000000"/>
          <w:sz w:val="28"/>
          <w:szCs w:val="28"/>
        </w:rPr>
      </w:pPr>
    </w:p>
    <w:p w:rsidR="00CE0125" w:rsidRDefault="00CE0125">
      <w:pPr>
        <w:widowControl/>
        <w:tabs>
          <w:tab w:val="left" w:pos="2948"/>
        </w:tabs>
        <w:jc w:val="center"/>
        <w:rPr>
          <w:rFonts w:eastAsia="Times New Roman"/>
          <w:color w:val="000000"/>
          <w:sz w:val="28"/>
          <w:szCs w:val="28"/>
        </w:rPr>
      </w:pPr>
    </w:p>
    <w:p w:rsidR="009C6880" w:rsidRPr="00CE0125" w:rsidRDefault="00CC4A32">
      <w:pPr>
        <w:widowControl/>
        <w:tabs>
          <w:tab w:val="left" w:pos="2948"/>
        </w:tabs>
        <w:jc w:val="center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lastRenderedPageBreak/>
        <w:t>Содержание</w:t>
      </w:r>
    </w:p>
    <w:tbl>
      <w:tblPr>
        <w:tblStyle w:val="a7"/>
        <w:tblW w:w="10672" w:type="dxa"/>
        <w:jc w:val="center"/>
        <w:tblLook w:val="04A0" w:firstRow="1" w:lastRow="0" w:firstColumn="1" w:lastColumn="0" w:noHBand="0" w:noVBand="1"/>
      </w:tblPr>
      <w:tblGrid>
        <w:gridCol w:w="1350"/>
        <w:gridCol w:w="8276"/>
        <w:gridCol w:w="1046"/>
      </w:tblGrid>
      <w:tr w:rsidR="009C6880" w:rsidRPr="00CE0125">
        <w:trPr>
          <w:trHeight w:val="317"/>
          <w:jc w:val="center"/>
        </w:trPr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Введение</w:t>
            </w:r>
          </w:p>
        </w:tc>
        <w:tc>
          <w:tcPr>
            <w:tcW w:w="827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9C6880">
            <w:pPr>
              <w:rPr>
                <w:bCs/>
                <w:sz w:val="24"/>
                <w:szCs w:val="24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jc w:val="right"/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2</w:t>
            </w:r>
          </w:p>
        </w:tc>
      </w:tr>
      <w:tr w:rsidR="009C6880" w:rsidRPr="00CE0125">
        <w:trPr>
          <w:trHeight w:val="647"/>
          <w:jc w:val="center"/>
        </w:trPr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 xml:space="preserve">Раздел 1. </w:t>
            </w:r>
          </w:p>
          <w:p w:rsidR="009C6880" w:rsidRPr="00CE0125" w:rsidRDefault="009C6880">
            <w:pPr>
              <w:rPr>
                <w:bCs/>
                <w:sz w:val="24"/>
                <w:szCs w:val="24"/>
              </w:rPr>
            </w:pPr>
          </w:p>
        </w:tc>
        <w:tc>
          <w:tcPr>
            <w:tcW w:w="827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Комплекс основных характеристик образования: объем, содержание, планируемые результаты</w:t>
            </w:r>
          </w:p>
          <w:p w:rsidR="009C6880" w:rsidRPr="00CE0125" w:rsidRDefault="009C6880">
            <w:pPr>
              <w:rPr>
                <w:bCs/>
                <w:sz w:val="24"/>
                <w:szCs w:val="24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9C6880">
            <w:pPr>
              <w:jc w:val="right"/>
              <w:rPr>
                <w:bCs/>
                <w:sz w:val="24"/>
                <w:szCs w:val="24"/>
              </w:rPr>
            </w:pPr>
          </w:p>
        </w:tc>
      </w:tr>
      <w:tr w:rsidR="009C6880" w:rsidRPr="00CE0125">
        <w:trPr>
          <w:trHeight w:val="635"/>
          <w:jc w:val="center"/>
        </w:trPr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9C6880">
            <w:pPr>
              <w:pStyle w:val="a3"/>
              <w:numPr>
                <w:ilvl w:val="1"/>
                <w:numId w:val="12"/>
              </w:numPr>
              <w:ind w:left="720" w:hanging="720"/>
              <w:rPr>
                <w:bCs/>
                <w:sz w:val="24"/>
                <w:szCs w:val="24"/>
              </w:rPr>
            </w:pPr>
          </w:p>
        </w:tc>
        <w:tc>
          <w:tcPr>
            <w:tcW w:w="827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Пояснительная записка</w:t>
            </w:r>
          </w:p>
          <w:p w:rsidR="009C6880" w:rsidRPr="00CE0125" w:rsidRDefault="009C6880">
            <w:pPr>
              <w:rPr>
                <w:bCs/>
                <w:sz w:val="24"/>
                <w:szCs w:val="24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jc w:val="right"/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3</w:t>
            </w:r>
          </w:p>
        </w:tc>
      </w:tr>
      <w:tr w:rsidR="009C6880" w:rsidRPr="00CE0125">
        <w:trPr>
          <w:trHeight w:val="153"/>
          <w:jc w:val="center"/>
        </w:trPr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9C6880">
            <w:pPr>
              <w:pStyle w:val="a3"/>
              <w:numPr>
                <w:ilvl w:val="1"/>
                <w:numId w:val="12"/>
              </w:numPr>
              <w:ind w:left="720" w:hanging="720"/>
              <w:rPr>
                <w:bCs/>
                <w:sz w:val="24"/>
                <w:szCs w:val="24"/>
              </w:rPr>
            </w:pPr>
          </w:p>
        </w:tc>
        <w:tc>
          <w:tcPr>
            <w:tcW w:w="827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Новизна, актуальность и педагогическая целесообразность программы</w:t>
            </w:r>
          </w:p>
          <w:p w:rsidR="009C6880" w:rsidRPr="00CE0125" w:rsidRDefault="009C6880">
            <w:pPr>
              <w:rPr>
                <w:bCs/>
                <w:sz w:val="24"/>
                <w:szCs w:val="24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jc w:val="right"/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4</w:t>
            </w:r>
          </w:p>
        </w:tc>
      </w:tr>
      <w:tr w:rsidR="009C6880" w:rsidRPr="00CE0125">
        <w:trPr>
          <w:trHeight w:val="153"/>
          <w:jc w:val="center"/>
        </w:trPr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9C6880">
            <w:pPr>
              <w:pStyle w:val="a3"/>
              <w:numPr>
                <w:ilvl w:val="1"/>
                <w:numId w:val="12"/>
              </w:numPr>
              <w:ind w:left="720" w:hanging="720"/>
              <w:rPr>
                <w:bCs/>
                <w:sz w:val="24"/>
                <w:szCs w:val="24"/>
              </w:rPr>
            </w:pPr>
          </w:p>
        </w:tc>
        <w:tc>
          <w:tcPr>
            <w:tcW w:w="827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Цель и задачи дополнительной общеобразовательной программы</w:t>
            </w:r>
          </w:p>
          <w:p w:rsidR="009C6880" w:rsidRPr="00CE0125" w:rsidRDefault="009C6880">
            <w:pPr>
              <w:rPr>
                <w:bCs/>
                <w:sz w:val="24"/>
                <w:szCs w:val="24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jc w:val="right"/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4</w:t>
            </w:r>
          </w:p>
        </w:tc>
      </w:tr>
      <w:tr w:rsidR="009C6880" w:rsidRPr="00CE0125">
        <w:trPr>
          <w:trHeight w:val="153"/>
          <w:jc w:val="center"/>
        </w:trPr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9C6880">
            <w:pPr>
              <w:pStyle w:val="a3"/>
              <w:numPr>
                <w:ilvl w:val="1"/>
                <w:numId w:val="12"/>
              </w:numPr>
              <w:ind w:left="720" w:hanging="720"/>
              <w:rPr>
                <w:bCs/>
                <w:sz w:val="24"/>
                <w:szCs w:val="24"/>
              </w:rPr>
            </w:pPr>
          </w:p>
        </w:tc>
        <w:tc>
          <w:tcPr>
            <w:tcW w:w="827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Особенности возрастной группы детей, которым адресована программа</w:t>
            </w:r>
          </w:p>
          <w:p w:rsidR="009C6880" w:rsidRPr="00CE0125" w:rsidRDefault="009C6880">
            <w:pPr>
              <w:rPr>
                <w:bCs/>
                <w:sz w:val="24"/>
                <w:szCs w:val="24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jc w:val="right"/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4</w:t>
            </w:r>
          </w:p>
        </w:tc>
      </w:tr>
      <w:tr w:rsidR="009C6880" w:rsidRPr="00CE0125">
        <w:trPr>
          <w:trHeight w:val="153"/>
          <w:jc w:val="center"/>
        </w:trPr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9C6880">
            <w:pPr>
              <w:pStyle w:val="a3"/>
              <w:numPr>
                <w:ilvl w:val="1"/>
                <w:numId w:val="12"/>
              </w:numPr>
              <w:ind w:left="720" w:hanging="720"/>
              <w:rPr>
                <w:bCs/>
                <w:sz w:val="24"/>
                <w:szCs w:val="24"/>
              </w:rPr>
            </w:pPr>
          </w:p>
        </w:tc>
        <w:tc>
          <w:tcPr>
            <w:tcW w:w="827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Адресат программы, сроки реализации, направленность</w:t>
            </w:r>
          </w:p>
          <w:p w:rsidR="009C6880" w:rsidRPr="00CE0125" w:rsidRDefault="009C6880">
            <w:pPr>
              <w:rPr>
                <w:bCs/>
                <w:sz w:val="24"/>
                <w:szCs w:val="24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jc w:val="right"/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4</w:t>
            </w:r>
          </w:p>
        </w:tc>
      </w:tr>
      <w:tr w:rsidR="009C6880" w:rsidRPr="00CE0125">
        <w:trPr>
          <w:trHeight w:val="153"/>
          <w:jc w:val="center"/>
        </w:trPr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9C6880">
            <w:pPr>
              <w:pStyle w:val="a3"/>
              <w:numPr>
                <w:ilvl w:val="1"/>
                <w:numId w:val="12"/>
              </w:numPr>
              <w:ind w:left="720" w:hanging="720"/>
              <w:rPr>
                <w:bCs/>
                <w:sz w:val="24"/>
                <w:szCs w:val="24"/>
              </w:rPr>
            </w:pPr>
          </w:p>
        </w:tc>
        <w:tc>
          <w:tcPr>
            <w:tcW w:w="827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Планируемые результаты</w:t>
            </w:r>
          </w:p>
          <w:p w:rsidR="009C6880" w:rsidRPr="00CE0125" w:rsidRDefault="009C6880">
            <w:pPr>
              <w:rPr>
                <w:bCs/>
                <w:sz w:val="24"/>
                <w:szCs w:val="24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jc w:val="right"/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5</w:t>
            </w:r>
          </w:p>
        </w:tc>
      </w:tr>
      <w:tr w:rsidR="009C6880" w:rsidRPr="00CE0125">
        <w:trPr>
          <w:trHeight w:val="153"/>
          <w:jc w:val="center"/>
        </w:trPr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Раздел 2.</w:t>
            </w:r>
          </w:p>
        </w:tc>
        <w:tc>
          <w:tcPr>
            <w:tcW w:w="827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Комплекс организационно-педагогических условий, включающий формы аттестации</w:t>
            </w:r>
          </w:p>
          <w:p w:rsidR="009C6880" w:rsidRPr="00CE0125" w:rsidRDefault="009C6880">
            <w:pPr>
              <w:rPr>
                <w:bCs/>
                <w:sz w:val="24"/>
                <w:szCs w:val="24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9C6880">
            <w:pPr>
              <w:jc w:val="right"/>
              <w:rPr>
                <w:bCs/>
                <w:sz w:val="24"/>
                <w:szCs w:val="24"/>
              </w:rPr>
            </w:pPr>
          </w:p>
        </w:tc>
      </w:tr>
      <w:tr w:rsidR="009C6880" w:rsidRPr="00CE0125">
        <w:trPr>
          <w:trHeight w:val="153"/>
          <w:jc w:val="center"/>
        </w:trPr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 xml:space="preserve">2.1. </w:t>
            </w:r>
          </w:p>
        </w:tc>
        <w:tc>
          <w:tcPr>
            <w:tcW w:w="827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Содержание программы</w:t>
            </w:r>
          </w:p>
          <w:p w:rsidR="009C6880" w:rsidRPr="00CE0125" w:rsidRDefault="009C6880">
            <w:pPr>
              <w:rPr>
                <w:bCs/>
                <w:sz w:val="24"/>
                <w:szCs w:val="24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jc w:val="right"/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6</w:t>
            </w:r>
          </w:p>
        </w:tc>
      </w:tr>
      <w:tr w:rsidR="009C6880" w:rsidRPr="00CE0125">
        <w:trPr>
          <w:trHeight w:val="153"/>
          <w:jc w:val="center"/>
        </w:trPr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 xml:space="preserve">2.2. </w:t>
            </w:r>
          </w:p>
        </w:tc>
        <w:tc>
          <w:tcPr>
            <w:tcW w:w="827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Тематическое планирование</w:t>
            </w:r>
          </w:p>
          <w:p w:rsidR="009C6880" w:rsidRPr="00CE0125" w:rsidRDefault="009C6880">
            <w:pPr>
              <w:rPr>
                <w:bCs/>
                <w:sz w:val="24"/>
                <w:szCs w:val="24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jc w:val="right"/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9</w:t>
            </w:r>
          </w:p>
        </w:tc>
      </w:tr>
      <w:tr w:rsidR="009C6880" w:rsidRPr="00CE0125">
        <w:trPr>
          <w:trHeight w:val="153"/>
          <w:jc w:val="center"/>
        </w:trPr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 xml:space="preserve">2.5. </w:t>
            </w:r>
          </w:p>
        </w:tc>
        <w:tc>
          <w:tcPr>
            <w:tcW w:w="827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Методическое оборудование</w:t>
            </w:r>
          </w:p>
          <w:p w:rsidR="009C6880" w:rsidRPr="00CE0125" w:rsidRDefault="009C6880">
            <w:pPr>
              <w:rPr>
                <w:bCs/>
                <w:sz w:val="24"/>
                <w:szCs w:val="24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jc w:val="right"/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13</w:t>
            </w:r>
          </w:p>
        </w:tc>
      </w:tr>
      <w:tr w:rsidR="009C6880" w:rsidRPr="00CE0125">
        <w:trPr>
          <w:trHeight w:val="153"/>
          <w:jc w:val="center"/>
        </w:trPr>
        <w:tc>
          <w:tcPr>
            <w:tcW w:w="962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 xml:space="preserve">Список используемой литературы  </w:t>
            </w:r>
          </w:p>
          <w:p w:rsidR="009C6880" w:rsidRPr="00CE0125" w:rsidRDefault="009C6880">
            <w:pPr>
              <w:rPr>
                <w:bCs/>
                <w:sz w:val="24"/>
                <w:szCs w:val="24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</w:tcPr>
          <w:p w:rsidR="009C6880" w:rsidRPr="00CE0125" w:rsidRDefault="00CC4A32">
            <w:pPr>
              <w:jc w:val="right"/>
              <w:rPr>
                <w:bCs/>
                <w:sz w:val="24"/>
                <w:szCs w:val="24"/>
              </w:rPr>
            </w:pPr>
            <w:r w:rsidRPr="00CE0125">
              <w:rPr>
                <w:bCs/>
                <w:sz w:val="24"/>
                <w:szCs w:val="24"/>
              </w:rPr>
              <w:t>15</w:t>
            </w:r>
          </w:p>
        </w:tc>
      </w:tr>
    </w:tbl>
    <w:p w:rsidR="009C6880" w:rsidRPr="00CE0125" w:rsidRDefault="009C6880">
      <w:pPr>
        <w:widowControl/>
        <w:spacing w:line="276" w:lineRule="auto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9C6880" w:rsidRPr="00CE0125" w:rsidRDefault="009C6880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9C6880" w:rsidRPr="00CE0125" w:rsidRDefault="009C6880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9C6880" w:rsidRPr="00CE0125" w:rsidRDefault="009C6880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9C6880" w:rsidRPr="00CE0125" w:rsidRDefault="009C6880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9C6880" w:rsidRPr="00CE0125" w:rsidRDefault="009C6880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9C6880" w:rsidRPr="00CE0125" w:rsidRDefault="009C6880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9C6880" w:rsidRPr="00CE0125" w:rsidRDefault="009C6880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9C6880" w:rsidRPr="00CE0125" w:rsidRDefault="009C6880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9C6880" w:rsidRPr="00CE0125" w:rsidRDefault="009C6880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9C6880" w:rsidRPr="00CE0125" w:rsidRDefault="009C6880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9C6880" w:rsidRPr="00CE0125" w:rsidRDefault="009C6880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CC4A32" w:rsidRPr="00CE0125" w:rsidRDefault="00CC4A32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9C6880" w:rsidRDefault="009C6880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CE0125" w:rsidRDefault="00CE0125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CE0125" w:rsidRDefault="00CE0125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CE0125" w:rsidRDefault="00CE0125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CE0125" w:rsidRDefault="00CE0125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CE0125" w:rsidRDefault="00CE0125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CE0125" w:rsidRDefault="00CE0125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CE0125" w:rsidRDefault="00CE0125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CE0125" w:rsidRPr="00CE0125" w:rsidRDefault="00CE0125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9C6880" w:rsidRPr="00CE0125" w:rsidRDefault="009C6880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</w:p>
    <w:p w:rsidR="009C6880" w:rsidRPr="00CE0125" w:rsidRDefault="00CC4A32">
      <w:pPr>
        <w:widowControl/>
        <w:spacing w:line="23" w:lineRule="atLeast"/>
        <w:ind w:firstLine="709"/>
        <w:contextualSpacing/>
        <w:jc w:val="center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ВВЕДЕНИЕ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      Современный учебный процесс направлен не столько на достижение результатов в области предметных знаний, сколько на личностный рост ребенка. Обучение по новым образовательным стандартам предусматривает </w:t>
      </w:r>
      <w:proofErr w:type="gramStart"/>
      <w:r w:rsidRPr="00CE0125">
        <w:rPr>
          <w:rFonts w:eastAsia="Times New Roman"/>
          <w:color w:val="000000"/>
          <w:sz w:val="24"/>
          <w:szCs w:val="24"/>
        </w:rPr>
        <w:t>организацию  деятельности</w:t>
      </w:r>
      <w:proofErr w:type="gramEnd"/>
      <w:r w:rsidRPr="00CE0125">
        <w:rPr>
          <w:rFonts w:eastAsia="Times New Roman"/>
          <w:color w:val="000000"/>
          <w:sz w:val="24"/>
          <w:szCs w:val="24"/>
        </w:rPr>
        <w:t xml:space="preserve"> ребенка, которая способствует раскрытию внутреннего потенциала каждого ученика, развитие и поддержание его таланта. 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    Одним из ключевых требований к биологическому образованию в современных условиях  является овладение учащимися практическими умениями и навыками,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проектно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– исследовательской деятельностью. Программа «В мире биологии» направлена на формирование у учащихся  интереса к изучению биологии, развитие практических умений, применение полученных знаний на практике, подготовка учащихся к участию в олимпиадном движении.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         Реализация данной программы естественнонаучной направленности предусматривает использование оборудования, средств обучения и воспитания  Центра «Точка роста».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Раздел 1. Комплекс основных характеристик образования: объем, содержание, планируемые результаты</w:t>
      </w:r>
    </w:p>
    <w:p w:rsidR="009C6880" w:rsidRPr="00CE0125" w:rsidRDefault="00CC4A32">
      <w:pPr>
        <w:pStyle w:val="a3"/>
        <w:widowControl/>
        <w:spacing w:line="23" w:lineRule="atLeast"/>
        <w:ind w:left="-371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           1.1Пояснительная записка</w:t>
      </w:r>
    </w:p>
    <w:p w:rsidR="009C6880" w:rsidRPr="00CE0125" w:rsidRDefault="00CC4A32">
      <w:pPr>
        <w:tabs>
          <w:tab w:val="left" w:pos="1134"/>
        </w:tabs>
        <w:spacing w:line="23" w:lineRule="atLeast"/>
        <w:ind w:firstLine="70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Программа  дополнительного образования «Точка Роста» составлена на основе нормативно-правовой базы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Нормативно-правовое обеспечение</w:t>
      </w:r>
      <w:r w:rsidRPr="00CE0125">
        <w:rPr>
          <w:rFonts w:eastAsia="Times New Roman"/>
          <w:color w:val="000000"/>
          <w:sz w:val="24"/>
          <w:szCs w:val="24"/>
        </w:rPr>
        <w:t> </w:t>
      </w:r>
    </w:p>
    <w:p w:rsidR="009C6880" w:rsidRPr="00CE0125" w:rsidRDefault="00CC4A32">
      <w:pPr>
        <w:pStyle w:val="a3"/>
        <w:widowControl/>
        <w:numPr>
          <w:ilvl w:val="0"/>
          <w:numId w:val="11"/>
        </w:numPr>
        <w:spacing w:line="23" w:lineRule="atLeast"/>
        <w:ind w:left="36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Федеральным Законом от 29.12.2012г. №273-ФЗ «Об образовании в Российской Федерации».</w:t>
      </w:r>
    </w:p>
    <w:p w:rsidR="009C6880" w:rsidRPr="00CE0125" w:rsidRDefault="00CC4A32">
      <w:pPr>
        <w:pStyle w:val="a3"/>
        <w:widowControl/>
        <w:numPr>
          <w:ilvl w:val="0"/>
          <w:numId w:val="11"/>
        </w:numPr>
        <w:spacing w:line="23" w:lineRule="atLeast"/>
        <w:ind w:left="36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Приказ </w:t>
      </w:r>
      <w:proofErr w:type="spellStart"/>
      <w:r w:rsidRPr="00CE0125">
        <w:rPr>
          <w:sz w:val="24"/>
          <w:szCs w:val="24"/>
        </w:rPr>
        <w:t>Минпросвещения</w:t>
      </w:r>
      <w:proofErr w:type="spellEnd"/>
      <w:r w:rsidRPr="00CE0125">
        <w:rPr>
          <w:sz w:val="24"/>
          <w:szCs w:val="24"/>
        </w:rPr>
        <w:t xml:space="preserve"> России от 09.11.2018 № 196 «Об утверждении порядка организации и осуществления образовательной деятельности по дополнительным общеобразовательным программам».</w:t>
      </w:r>
    </w:p>
    <w:p w:rsidR="009C6880" w:rsidRPr="00CE0125" w:rsidRDefault="00CC4A32">
      <w:pPr>
        <w:pStyle w:val="a3"/>
        <w:widowControl/>
        <w:numPr>
          <w:ilvl w:val="0"/>
          <w:numId w:val="11"/>
        </w:numPr>
        <w:spacing w:line="23" w:lineRule="atLeast"/>
        <w:ind w:left="36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Концепцией развития дополнительного образования в РФ, утвержденной распоряжением Правительства РФ от 04.09.2014г. №172, приказом Министерства просвещения РФ от 09.11.2018 г. № 196 «Об утверждении порядка организации и осуществления образовательной деятельности по дополнительным общеобразовательным программам».</w:t>
      </w:r>
    </w:p>
    <w:p w:rsidR="009C6880" w:rsidRPr="00CE0125" w:rsidRDefault="00CC4A32">
      <w:pPr>
        <w:pStyle w:val="a3"/>
        <w:widowControl/>
        <w:numPr>
          <w:ilvl w:val="0"/>
          <w:numId w:val="11"/>
        </w:numPr>
        <w:spacing w:line="23" w:lineRule="atLeast"/>
        <w:ind w:left="36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Стратегией развития воспитания в Российской Федерации на период до 2025 года (утверждена распоряжением Правительства Российской Федерации от 29.05.2015 г. № 996-р).</w:t>
      </w:r>
    </w:p>
    <w:p w:rsidR="009C6880" w:rsidRPr="00CE0125" w:rsidRDefault="00CC4A32">
      <w:pPr>
        <w:pStyle w:val="20"/>
        <w:numPr>
          <w:ilvl w:val="0"/>
          <w:numId w:val="11"/>
        </w:numPr>
        <w:spacing w:line="23" w:lineRule="atLeast"/>
        <w:ind w:left="360" w:hanging="360"/>
        <w:contextualSpacing/>
        <w:rPr>
          <w:rFonts w:ascii="Times New Roman" w:hAnsi="Times New Roman"/>
          <w:b w:val="0"/>
          <w:sz w:val="24"/>
          <w:szCs w:val="24"/>
        </w:rPr>
      </w:pPr>
      <w:r w:rsidRPr="00CE0125">
        <w:rPr>
          <w:rFonts w:ascii="Times New Roman" w:hAnsi="Times New Roman"/>
          <w:b w:val="0"/>
          <w:sz w:val="24"/>
          <w:szCs w:val="24"/>
        </w:rPr>
        <w:t>Постановлением Главного государственного санитарного врача РФ от 28.01.2021 № 2 «Об утверждении СанПиН 1.2.3685-21 «Гигиенические нормативы и требования к обеспечению безопасности и (или) безвредности для человека факторов среды обитания».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         Программа способствует ознакомлению с организацией коллективного и индивидуального исследования, обучению в действии, позволяет чередовать коллективную и индивидуальную деятельность. Теоретический материал включает в себя вопросы, касающиеся основ проектно-исследовательской деятельности, знакомства со структурой работы.</w:t>
      </w:r>
    </w:p>
    <w:p w:rsidR="009C6880" w:rsidRPr="00CE0125" w:rsidRDefault="00CC4A32">
      <w:pPr>
        <w:pStyle w:val="a3"/>
        <w:widowControl/>
        <w:spacing w:line="23" w:lineRule="atLeast"/>
        <w:ind w:left="-371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     1.2 Новизна, актуальность и педагогическая целесообразность программы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 xml:space="preserve">     Актуальность программы.</w:t>
      </w:r>
      <w:r w:rsidRPr="00CE0125">
        <w:rPr>
          <w:rFonts w:eastAsia="Times New Roman"/>
          <w:color w:val="000000"/>
          <w:sz w:val="24"/>
          <w:szCs w:val="24"/>
        </w:rPr>
        <w:t xml:space="preserve"> Отличительные особенности программы. Программа направлена на формирование у учащихся стойкой мотивации для изучения биологических наук, расширение знаний по биологии и экологии, формирование осознанного отношения к миру живой природы, развитие интереса к медицинским наукам, повышение образовательного уровня. Программа дает возможность учащимся выбрать свой «биологический путь», и повысить уровень подготовки к экзаменам.  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 xml:space="preserve">      Новизна данной образовательной программы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 </w:t>
      </w:r>
      <w:r w:rsidRPr="00CE0125">
        <w:rPr>
          <w:rFonts w:eastAsia="Times New Roman"/>
          <w:color w:val="000000"/>
          <w:sz w:val="24"/>
          <w:szCs w:val="24"/>
        </w:rPr>
        <w:t>в том, что данная программа  носит развивающий характер, целью которой является формирование поисково-исследовательских, коммуникативных умений школьников, интеллекта учащихся.</w:t>
      </w:r>
    </w:p>
    <w:p w:rsidR="009C6880" w:rsidRPr="00CE0125" w:rsidRDefault="00CC4A32">
      <w:pPr>
        <w:spacing w:after="200"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proofErr w:type="gramStart"/>
      <w:r w:rsidRPr="00CE0125">
        <w:rPr>
          <w:rFonts w:eastAsia="Times New Roman"/>
          <w:color w:val="000000"/>
          <w:sz w:val="24"/>
          <w:szCs w:val="24"/>
        </w:rPr>
        <w:t>Занятия  разделены</w:t>
      </w:r>
      <w:proofErr w:type="gramEnd"/>
      <w:r w:rsidRPr="00CE0125">
        <w:rPr>
          <w:rFonts w:eastAsia="Times New Roman"/>
          <w:color w:val="000000"/>
          <w:sz w:val="24"/>
          <w:szCs w:val="24"/>
        </w:rPr>
        <w:t xml:space="preserve"> на теоретические и практические. Причём деятельность может носить как групповой, так и индивидуальный характер.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Педагогическая целесообразность</w:t>
      </w:r>
      <w:r w:rsidRPr="00CE0125">
        <w:rPr>
          <w:rFonts w:eastAsia="Times New Roman"/>
          <w:color w:val="000000"/>
          <w:sz w:val="24"/>
          <w:szCs w:val="24"/>
        </w:rPr>
        <w:t xml:space="preserve"> программы заключается в том, чтобы: способствовать систематизации биологических знаний, полученных во время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обучения в общеобразовательной школе, восполнить пробелы, полученные при изучении предмета биологии, расширить имеющиеся у учащихся программные биологические знания с целью подготовки к экзаменам, к поступлению в учебные заведения, а также к биологическим олимпиадам.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    1.3 Цель и задачи дополнительной общеобразовательной программы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 xml:space="preserve">    Цель</w:t>
      </w:r>
      <w:r w:rsidRPr="00CE0125">
        <w:rPr>
          <w:rFonts w:eastAsia="Times New Roman"/>
          <w:color w:val="000000"/>
          <w:sz w:val="24"/>
          <w:szCs w:val="24"/>
        </w:rPr>
        <w:t xml:space="preserve">: создание условий для успешного освоения учащимися практической составляющей школьной биологии и основ исследовательской деятельности. 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    </w:t>
      </w:r>
      <w:r w:rsidRPr="00CE0125">
        <w:rPr>
          <w:rFonts w:eastAsia="Times New Roman"/>
          <w:b/>
          <w:color w:val="000000"/>
          <w:sz w:val="24"/>
          <w:szCs w:val="24"/>
        </w:rPr>
        <w:t xml:space="preserve">Задачи: 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i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 xml:space="preserve">Предметные: </w:t>
      </w:r>
    </w:p>
    <w:p w:rsidR="009C6880" w:rsidRPr="00CE0125" w:rsidRDefault="00CC4A32">
      <w:pPr>
        <w:pStyle w:val="a3"/>
        <w:widowControl/>
        <w:numPr>
          <w:ilvl w:val="0"/>
          <w:numId w:val="9"/>
        </w:numPr>
        <w:spacing w:after="22"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Формирование системы научных знаний о системе живой природы и начальных представлений о биологических объектах, процессах, явлениях, закономерностях; 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i/>
          <w:color w:val="000000"/>
          <w:sz w:val="24"/>
          <w:szCs w:val="24"/>
        </w:rPr>
      </w:pPr>
      <w:proofErr w:type="spellStart"/>
      <w:r w:rsidRPr="00CE0125">
        <w:rPr>
          <w:rFonts w:eastAsia="Times New Roman"/>
          <w:i/>
          <w:color w:val="000000"/>
          <w:sz w:val="24"/>
          <w:szCs w:val="24"/>
        </w:rPr>
        <w:t>Метапредметные</w:t>
      </w:r>
      <w:proofErr w:type="spellEnd"/>
      <w:r w:rsidRPr="00CE0125">
        <w:rPr>
          <w:rFonts w:eastAsia="Times New Roman"/>
          <w:i/>
          <w:color w:val="000000"/>
          <w:sz w:val="24"/>
          <w:szCs w:val="24"/>
        </w:rPr>
        <w:t>:</w:t>
      </w:r>
    </w:p>
    <w:p w:rsidR="009C6880" w:rsidRPr="00CE0125" w:rsidRDefault="00CC4A32">
      <w:pPr>
        <w:pStyle w:val="a3"/>
        <w:widowControl/>
        <w:numPr>
          <w:ilvl w:val="0"/>
          <w:numId w:val="9"/>
        </w:numPr>
        <w:spacing w:after="22"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приобретение опыта использования методов биологической науки для проведения несложных биологических экспериментов; </w:t>
      </w:r>
    </w:p>
    <w:p w:rsidR="009C6880" w:rsidRPr="00CE0125" w:rsidRDefault="00CC4A32">
      <w:pPr>
        <w:pStyle w:val="a3"/>
        <w:widowControl/>
        <w:numPr>
          <w:ilvl w:val="0"/>
          <w:numId w:val="9"/>
        </w:numPr>
        <w:spacing w:after="22"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развитие умений и навыков </w:t>
      </w:r>
      <w:proofErr w:type="spellStart"/>
      <w:r w:rsidRPr="00CE0125">
        <w:rPr>
          <w:sz w:val="24"/>
          <w:szCs w:val="24"/>
        </w:rPr>
        <w:t>проектно</w:t>
      </w:r>
      <w:proofErr w:type="spellEnd"/>
      <w:r w:rsidRPr="00CE0125">
        <w:rPr>
          <w:sz w:val="24"/>
          <w:szCs w:val="24"/>
        </w:rPr>
        <w:t xml:space="preserve"> – исследовательской деятельности; 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i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Личностные:</w:t>
      </w:r>
    </w:p>
    <w:p w:rsidR="009C6880" w:rsidRPr="00CE0125" w:rsidRDefault="00CC4A32">
      <w:pPr>
        <w:pStyle w:val="a3"/>
        <w:widowControl/>
        <w:numPr>
          <w:ilvl w:val="0"/>
          <w:numId w:val="9"/>
        </w:numPr>
        <w:spacing w:after="22"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подготовка учащихся к участию в олимпиадном движении; </w:t>
      </w:r>
    </w:p>
    <w:p w:rsidR="009C6880" w:rsidRPr="00CE0125" w:rsidRDefault="00CC4A32">
      <w:pPr>
        <w:pStyle w:val="a3"/>
        <w:widowControl/>
        <w:numPr>
          <w:ilvl w:val="0"/>
          <w:numId w:val="9"/>
        </w:numPr>
        <w:spacing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формирование основ экологической грамотности. 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    При организации образовательного процесса необходимо обратить внимание на следующие аспекты:</w:t>
      </w:r>
    </w:p>
    <w:p w:rsidR="009C6880" w:rsidRPr="00CE0125" w:rsidRDefault="00CC4A32">
      <w:pPr>
        <w:pStyle w:val="a3"/>
        <w:widowControl/>
        <w:numPr>
          <w:ilvl w:val="0"/>
          <w:numId w:val="8"/>
        </w:numPr>
        <w:spacing w:line="23" w:lineRule="atLeast"/>
        <w:ind w:left="795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создание портфолио ученика, позволяющее оценивать его личностный рост;</w:t>
      </w:r>
    </w:p>
    <w:p w:rsidR="009C6880" w:rsidRPr="00CE0125" w:rsidRDefault="00CC4A32">
      <w:pPr>
        <w:pStyle w:val="a3"/>
        <w:widowControl/>
        <w:numPr>
          <w:ilvl w:val="0"/>
          <w:numId w:val="8"/>
        </w:numPr>
        <w:spacing w:line="23" w:lineRule="atLeast"/>
        <w:ind w:left="795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использование личностно-ориентированных технологий (технология развития критического мышления, технология проблемного обучения, технология обучения в сотрудничестве, кейс-технология, метод проектов); </w:t>
      </w:r>
    </w:p>
    <w:p w:rsidR="009C6880" w:rsidRPr="00CE0125" w:rsidRDefault="00CC4A32">
      <w:pPr>
        <w:pStyle w:val="a3"/>
        <w:widowControl/>
        <w:numPr>
          <w:ilvl w:val="0"/>
          <w:numId w:val="8"/>
        </w:numPr>
        <w:spacing w:line="23" w:lineRule="atLeast"/>
        <w:ind w:left="795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организация проектной деятельности школьников и проведение мини-конференций, позволяющих школьникам представить индивидуальные (или групповые) проекты по выбранной теме. </w:t>
      </w:r>
    </w:p>
    <w:p w:rsidR="009C6880" w:rsidRPr="00CE0125" w:rsidRDefault="00CC4A32">
      <w:pPr>
        <w:pStyle w:val="Default"/>
        <w:spacing w:line="23" w:lineRule="atLeast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b/>
          <w:szCs w:val="24"/>
        </w:rPr>
        <w:t xml:space="preserve">    </w:t>
      </w:r>
      <w:r w:rsidRPr="00CE0125">
        <w:rPr>
          <w:rFonts w:ascii="Times New Roman" w:hAnsi="Times New Roman"/>
          <w:szCs w:val="24"/>
        </w:rPr>
        <w:t>1.4 Особенности возрастной группы детей, которым адресована программа.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Данн</w:t>
      </w:r>
      <w:r w:rsidR="00C54C8B">
        <w:rPr>
          <w:rFonts w:eastAsia="Times New Roman"/>
          <w:color w:val="000000"/>
          <w:sz w:val="24"/>
          <w:szCs w:val="24"/>
        </w:rPr>
        <w:t>ая программа предусмотрена на 12</w:t>
      </w:r>
      <w:r w:rsidRPr="00CE0125">
        <w:rPr>
          <w:rFonts w:eastAsia="Times New Roman"/>
          <w:color w:val="000000"/>
          <w:sz w:val="24"/>
          <w:szCs w:val="24"/>
        </w:rPr>
        <w:t xml:space="preserve"> человек разновозрастной </w:t>
      </w:r>
      <w:proofErr w:type="gramStart"/>
      <w:r w:rsidRPr="00CE0125">
        <w:rPr>
          <w:rFonts w:eastAsia="Times New Roman"/>
          <w:color w:val="000000"/>
          <w:sz w:val="24"/>
          <w:szCs w:val="24"/>
        </w:rPr>
        <w:t>категории  на</w:t>
      </w:r>
      <w:proofErr w:type="gramEnd"/>
      <w:r w:rsidRPr="00CE0125">
        <w:rPr>
          <w:rFonts w:eastAsia="Times New Roman"/>
          <w:color w:val="000000"/>
          <w:sz w:val="24"/>
          <w:szCs w:val="24"/>
        </w:rPr>
        <w:t xml:space="preserve"> базе школы.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На занятиях учащиеся опираются на полученные знания по биологии, что позволяет быстро и легко овладевать новыми знаниями, правильно и качественно выполнять практические задания.</w:t>
      </w:r>
    </w:p>
    <w:p w:rsidR="009C6880" w:rsidRPr="00CE0125" w:rsidRDefault="00CC4A32">
      <w:pPr>
        <w:pStyle w:val="a3"/>
        <w:widowControl/>
        <w:spacing w:line="23" w:lineRule="atLeast"/>
        <w:ind w:left="-371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                 1.5 Адресат программы, сроки реализации, направленность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Уровень программы</w:t>
      </w:r>
      <w:r w:rsidRPr="00CE0125">
        <w:rPr>
          <w:rFonts w:eastAsia="Times New Roman"/>
          <w:b/>
          <w:color w:val="000000"/>
          <w:sz w:val="24"/>
          <w:szCs w:val="24"/>
        </w:rPr>
        <w:t> – </w:t>
      </w:r>
      <w:r w:rsidRPr="00CE0125">
        <w:rPr>
          <w:rFonts w:eastAsia="Times New Roman"/>
          <w:color w:val="000000"/>
          <w:sz w:val="24"/>
          <w:szCs w:val="24"/>
        </w:rPr>
        <w:t>базовый. </w:t>
      </w:r>
      <w:r w:rsidRPr="00CE0125">
        <w:rPr>
          <w:rFonts w:eastAsia="Times New Roman"/>
          <w:b/>
          <w:color w:val="000000"/>
          <w:sz w:val="24"/>
          <w:szCs w:val="24"/>
        </w:rPr>
        <w:t> 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        Выполнение индивидуального задания: самостоятельный выбор тем ребёнком, интересных для изучения. Составление плана работы по изучению темы, написанию работы с опорой на предложенные педагогом варианты.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 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Направленность</w:t>
      </w:r>
      <w:r w:rsidRPr="00CE0125">
        <w:rPr>
          <w:rFonts w:eastAsia="Times New Roman"/>
          <w:color w:val="000000"/>
          <w:sz w:val="24"/>
          <w:szCs w:val="24"/>
        </w:rPr>
        <w:t> – Естественнонаучная.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Адресат программы: </w:t>
      </w:r>
      <w:r w:rsidRPr="00CE0125">
        <w:rPr>
          <w:rFonts w:eastAsia="Times New Roman"/>
          <w:color w:val="000000"/>
          <w:sz w:val="24"/>
          <w:szCs w:val="24"/>
        </w:rPr>
        <w:t>дети в возрасте 11 – 18 лет.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     В этом возрасте ребенок оказывается на пороге реальной взрослой жизни. Без достаточной уверенности в себе, принятия себя он не сможет определить свой дальнейший путь.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    Центральным же новообразованием периода становится самоопределение, профессиональное и личностное. Создается так называемый жизненный план: старшеклассник решает, кем быть (профессиональное самоопределение) и каким быть в своей будущей жизни (личностное или моральное самоопределение).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Еще один момент, связанный с самоопределением, - изменение учебной мотивации. Старшеклассники, ведущую деятельность которых обычно называют учебно-профессиональной, начинают рассматривать учебу как необходимую базу, предпосылку будущей профессиональной деятельности. Их интересуют, главным образом, те предметы, которые им будут нужны в дальнейшем, их снова начинает волновать успеваемость, появляется сознательное отношение к учению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                         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Сроки реализации программы</w:t>
      </w:r>
      <w:r w:rsidRPr="00CE0125">
        <w:rPr>
          <w:rFonts w:eastAsia="Times New Roman"/>
          <w:color w:val="000000"/>
          <w:sz w:val="24"/>
          <w:szCs w:val="24"/>
        </w:rPr>
        <w:t>.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Программа рассчитана на 3 года обучения. Продолжительность  одного занятия равна 90 минут.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I год обучения –57 часов. Частота занятий – 1 раз в неделю по 90 минут.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II год обучения – 57 часов. Частота занятий – 1 раз в неделю по 90 минут.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III год обучения – 136 часа. Частота занятий – 1 раз в неделю по 90 минут.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Группы формируются с учетом индивидуальных и творческих способностей детей.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Форма занятий </w:t>
      </w:r>
      <w:r w:rsidRPr="00CE0125">
        <w:rPr>
          <w:rFonts w:eastAsia="Times New Roman"/>
          <w:color w:val="000000"/>
          <w:sz w:val="24"/>
          <w:szCs w:val="24"/>
        </w:rPr>
        <w:t xml:space="preserve">– групповая. </w:t>
      </w:r>
    </w:p>
    <w:p w:rsidR="009C6880" w:rsidRPr="00CE0125" w:rsidRDefault="00CC4A32">
      <w:pPr>
        <w:pStyle w:val="a3"/>
        <w:widowControl/>
        <w:spacing w:line="23" w:lineRule="atLeast"/>
        <w:ind w:left="-371" w:firstLine="0"/>
        <w:contextualSpacing/>
        <w:jc w:val="center"/>
        <w:rPr>
          <w:sz w:val="24"/>
          <w:szCs w:val="24"/>
        </w:rPr>
      </w:pPr>
      <w:r w:rsidRPr="00CE0125">
        <w:rPr>
          <w:sz w:val="24"/>
          <w:szCs w:val="24"/>
        </w:rPr>
        <w:t>Планируемые результаты</w:t>
      </w:r>
    </w:p>
    <w:p w:rsidR="009C6880" w:rsidRPr="00CE0125" w:rsidRDefault="00CC4A32">
      <w:pPr>
        <w:pStyle w:val="Default"/>
        <w:spacing w:line="23" w:lineRule="atLeast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b/>
          <w:szCs w:val="24"/>
        </w:rPr>
        <w:t xml:space="preserve">     Требования к уровню знаний, умений и навыков по окончанию реализации программы: </w:t>
      </w:r>
    </w:p>
    <w:p w:rsidR="009C6880" w:rsidRPr="00CE0125" w:rsidRDefault="00CC4A32">
      <w:pPr>
        <w:pStyle w:val="Default"/>
        <w:numPr>
          <w:ilvl w:val="0"/>
          <w:numId w:val="8"/>
        </w:numPr>
        <w:spacing w:after="22" w:line="23" w:lineRule="atLeast"/>
        <w:ind w:left="795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иметь представление об исследовании, проекте, сборе и обработке информации, составлении доклада, публичном выступлении; </w:t>
      </w:r>
    </w:p>
    <w:p w:rsidR="009C6880" w:rsidRPr="00CE0125" w:rsidRDefault="00CC4A32">
      <w:pPr>
        <w:pStyle w:val="Default"/>
        <w:numPr>
          <w:ilvl w:val="0"/>
          <w:numId w:val="8"/>
        </w:numPr>
        <w:spacing w:after="22" w:line="23" w:lineRule="atLeast"/>
        <w:ind w:left="795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знать, как выбрать тему исследования, структуру исследования; </w:t>
      </w:r>
    </w:p>
    <w:p w:rsidR="009C6880" w:rsidRPr="00CE0125" w:rsidRDefault="00CC4A32">
      <w:pPr>
        <w:pStyle w:val="Default"/>
        <w:numPr>
          <w:ilvl w:val="0"/>
          <w:numId w:val="8"/>
        </w:numPr>
        <w:spacing w:after="22" w:line="23" w:lineRule="atLeast"/>
        <w:ind w:left="795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уметь видеть проблему, выдвигать гипотезы, планировать ход исследования, давать определения понятиям, работать с текстом, делать выводы; </w:t>
      </w:r>
    </w:p>
    <w:p w:rsidR="009C6880" w:rsidRPr="00CE0125" w:rsidRDefault="00CC4A32">
      <w:pPr>
        <w:pStyle w:val="Default"/>
        <w:numPr>
          <w:ilvl w:val="0"/>
          <w:numId w:val="8"/>
        </w:numPr>
        <w:spacing w:after="22" w:line="23" w:lineRule="atLeast"/>
        <w:ind w:left="795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уметь работать в группе, прислушиваться к мнению членов группы, отстаивать собственную точку зрения; </w:t>
      </w:r>
    </w:p>
    <w:p w:rsidR="009C6880" w:rsidRPr="00CE0125" w:rsidRDefault="00CC4A32">
      <w:pPr>
        <w:pStyle w:val="Default"/>
        <w:numPr>
          <w:ilvl w:val="0"/>
          <w:numId w:val="8"/>
        </w:numPr>
        <w:spacing w:line="23" w:lineRule="atLeast"/>
        <w:ind w:left="795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владеть планированием и постановкой биологического эксперимента. </w:t>
      </w:r>
    </w:p>
    <w:p w:rsidR="009C6880" w:rsidRPr="00CE0125" w:rsidRDefault="00CC4A32">
      <w:pPr>
        <w:pStyle w:val="a3"/>
        <w:widowControl/>
        <w:spacing w:line="23" w:lineRule="atLeast"/>
        <w:ind w:left="-371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         1.6 Планируемые результаты</w:t>
      </w:r>
    </w:p>
    <w:p w:rsidR="009C6880" w:rsidRPr="00CE0125" w:rsidRDefault="00CC4A32">
      <w:pPr>
        <w:pStyle w:val="a3"/>
        <w:widowControl/>
        <w:spacing w:line="23" w:lineRule="atLeast"/>
        <w:ind w:left="432" w:firstLine="0"/>
        <w:contextualSpacing/>
        <w:jc w:val="both"/>
        <w:rPr>
          <w:b/>
          <w:i/>
          <w:sz w:val="24"/>
          <w:szCs w:val="24"/>
        </w:rPr>
      </w:pPr>
      <w:r w:rsidRPr="00CE0125">
        <w:rPr>
          <w:b/>
          <w:i/>
          <w:sz w:val="24"/>
          <w:szCs w:val="24"/>
        </w:rPr>
        <w:t>Планируемые результаты</w:t>
      </w:r>
    </w:p>
    <w:p w:rsidR="009C6880" w:rsidRPr="00CE0125" w:rsidRDefault="00CC4A32">
      <w:pPr>
        <w:pStyle w:val="Default"/>
        <w:spacing w:line="23" w:lineRule="atLeast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b/>
          <w:i/>
          <w:szCs w:val="24"/>
        </w:rPr>
        <w:t xml:space="preserve">Личностные результаты: </w:t>
      </w:r>
    </w:p>
    <w:p w:rsidR="009C6880" w:rsidRPr="00CE0125" w:rsidRDefault="00CC4A32">
      <w:pPr>
        <w:pStyle w:val="Default"/>
        <w:numPr>
          <w:ilvl w:val="0"/>
          <w:numId w:val="14"/>
        </w:numPr>
        <w:spacing w:after="35" w:line="23" w:lineRule="atLeast"/>
        <w:ind w:left="720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знания основных принципов и правил отношения к живой природе; </w:t>
      </w:r>
    </w:p>
    <w:p w:rsidR="009C6880" w:rsidRPr="00CE0125" w:rsidRDefault="00CC4A32">
      <w:pPr>
        <w:pStyle w:val="Default"/>
        <w:numPr>
          <w:ilvl w:val="0"/>
          <w:numId w:val="14"/>
        </w:numPr>
        <w:spacing w:after="35" w:line="23" w:lineRule="atLeast"/>
        <w:ind w:left="720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развитие познавательных интересов, направленных на изучение живой природы; </w:t>
      </w:r>
    </w:p>
    <w:p w:rsidR="009C6880" w:rsidRPr="00CE0125" w:rsidRDefault="00CC4A32">
      <w:pPr>
        <w:pStyle w:val="Default"/>
        <w:numPr>
          <w:ilvl w:val="0"/>
          <w:numId w:val="14"/>
        </w:numPr>
        <w:spacing w:after="35" w:line="23" w:lineRule="atLeast"/>
        <w:ind w:left="720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Развитие интеллектуальных умений (доказывать, строить рассуждения, анализировать, сравнивать, делать выводы и другое); </w:t>
      </w:r>
    </w:p>
    <w:p w:rsidR="009C6880" w:rsidRPr="00CE0125" w:rsidRDefault="00CC4A32">
      <w:pPr>
        <w:pStyle w:val="Default"/>
        <w:numPr>
          <w:ilvl w:val="0"/>
          <w:numId w:val="14"/>
        </w:numPr>
        <w:spacing w:line="23" w:lineRule="atLeast"/>
        <w:ind w:left="720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эстетического отношения к живым объектам. </w:t>
      </w:r>
    </w:p>
    <w:p w:rsidR="009C6880" w:rsidRPr="00CE0125" w:rsidRDefault="00CC4A32">
      <w:pPr>
        <w:pStyle w:val="Default"/>
        <w:spacing w:line="23" w:lineRule="atLeast"/>
        <w:contextualSpacing/>
        <w:jc w:val="both"/>
        <w:rPr>
          <w:rFonts w:ascii="Times New Roman" w:hAnsi="Times New Roman"/>
          <w:szCs w:val="24"/>
        </w:rPr>
      </w:pPr>
      <w:proofErr w:type="spellStart"/>
      <w:r w:rsidRPr="00CE0125">
        <w:rPr>
          <w:rFonts w:ascii="Times New Roman" w:hAnsi="Times New Roman"/>
          <w:b/>
          <w:i/>
          <w:szCs w:val="24"/>
        </w:rPr>
        <w:t>Метапредметные</w:t>
      </w:r>
      <w:proofErr w:type="spellEnd"/>
      <w:r w:rsidRPr="00CE0125">
        <w:rPr>
          <w:rFonts w:ascii="Times New Roman" w:hAnsi="Times New Roman"/>
          <w:b/>
          <w:i/>
          <w:szCs w:val="24"/>
        </w:rPr>
        <w:t xml:space="preserve"> результаты: </w:t>
      </w:r>
    </w:p>
    <w:p w:rsidR="009C6880" w:rsidRPr="00CE0125" w:rsidRDefault="00CC4A32">
      <w:pPr>
        <w:pStyle w:val="Default"/>
        <w:numPr>
          <w:ilvl w:val="0"/>
          <w:numId w:val="10"/>
        </w:numPr>
        <w:spacing w:after="22" w:line="23" w:lineRule="atLeast"/>
        <w:ind w:left="720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овладение составляющими исследовательской и проектной деятельности: умение видеть проблему, ставить вопросы, выдвигать гипотезы, давать определения понятиям, классифицировать, наблюдать, проводить эксперименты, делать выводы и заключения, структурировать материал, объяснять, доказывать, защищать свои идеи; </w:t>
      </w:r>
    </w:p>
    <w:p w:rsidR="009C6880" w:rsidRPr="00CE0125" w:rsidRDefault="00CC4A32">
      <w:pPr>
        <w:pStyle w:val="Default"/>
        <w:numPr>
          <w:ilvl w:val="0"/>
          <w:numId w:val="10"/>
        </w:numPr>
        <w:spacing w:after="22" w:line="23" w:lineRule="atLeast"/>
        <w:ind w:left="720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умение работать с разными источниками биологической информации, анализировать и оценивать информацию, преобразовывать информацию из одной формы в другую; </w:t>
      </w:r>
    </w:p>
    <w:p w:rsidR="009C6880" w:rsidRPr="00CE0125" w:rsidRDefault="00CC4A32">
      <w:pPr>
        <w:pStyle w:val="Default"/>
        <w:numPr>
          <w:ilvl w:val="0"/>
          <w:numId w:val="10"/>
        </w:numPr>
        <w:spacing w:line="23" w:lineRule="atLeast"/>
        <w:ind w:left="720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умение адекватно использовать речевые средства для дискуссии и аргументации своей позиции, сравнивать разные точки зрения, аргументировать свою точку зрения, отстаивать свою позицию. </w:t>
      </w:r>
    </w:p>
    <w:p w:rsidR="009C6880" w:rsidRPr="00CE0125" w:rsidRDefault="00CC4A32">
      <w:pPr>
        <w:pStyle w:val="Default"/>
        <w:spacing w:line="23" w:lineRule="atLeast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b/>
          <w:i/>
          <w:szCs w:val="24"/>
        </w:rPr>
        <w:t xml:space="preserve">Предметные результаты: </w:t>
      </w:r>
    </w:p>
    <w:p w:rsidR="009C6880" w:rsidRPr="00CE0125" w:rsidRDefault="00CC4A32">
      <w:pPr>
        <w:pStyle w:val="a3"/>
        <w:widowControl/>
        <w:numPr>
          <w:ilvl w:val="0"/>
          <w:numId w:val="4"/>
        </w:numPr>
        <w:spacing w:line="23" w:lineRule="atLeast"/>
        <w:ind w:left="927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В познавательной (интеллектуальной) сфере:</w:t>
      </w:r>
    </w:p>
    <w:p w:rsidR="009C6880" w:rsidRPr="00CE0125" w:rsidRDefault="00CC4A32">
      <w:pPr>
        <w:pStyle w:val="a3"/>
        <w:widowControl/>
        <w:numPr>
          <w:ilvl w:val="0"/>
          <w:numId w:val="7"/>
        </w:numPr>
        <w:spacing w:after="39" w:line="23" w:lineRule="atLeast"/>
        <w:ind w:left="108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выделение существенных признаков биологических объектов и процессов; </w:t>
      </w:r>
    </w:p>
    <w:p w:rsidR="009C6880" w:rsidRPr="00CE0125" w:rsidRDefault="00CC4A32">
      <w:pPr>
        <w:pStyle w:val="a3"/>
        <w:widowControl/>
        <w:numPr>
          <w:ilvl w:val="0"/>
          <w:numId w:val="7"/>
        </w:numPr>
        <w:spacing w:after="39" w:line="23" w:lineRule="atLeast"/>
        <w:ind w:left="108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классификация — определение принадлежности биологических объектов к определенной систематической группе; </w:t>
      </w:r>
    </w:p>
    <w:p w:rsidR="009C6880" w:rsidRPr="00CE0125" w:rsidRDefault="00CC4A32">
      <w:pPr>
        <w:pStyle w:val="a3"/>
        <w:widowControl/>
        <w:numPr>
          <w:ilvl w:val="0"/>
          <w:numId w:val="7"/>
        </w:numPr>
        <w:spacing w:after="39" w:line="23" w:lineRule="atLeast"/>
        <w:ind w:left="108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объяснение роли биологии в практической деятельности людей; </w:t>
      </w:r>
    </w:p>
    <w:p w:rsidR="009C6880" w:rsidRPr="00CE0125" w:rsidRDefault="00CC4A32">
      <w:pPr>
        <w:pStyle w:val="a3"/>
        <w:widowControl/>
        <w:numPr>
          <w:ilvl w:val="0"/>
          <w:numId w:val="7"/>
        </w:numPr>
        <w:spacing w:after="39" w:line="23" w:lineRule="atLeast"/>
        <w:ind w:left="108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сравнение биологических объектов и процессов, умение делать выводы и умозаключения на основе сравнения; </w:t>
      </w:r>
    </w:p>
    <w:p w:rsidR="009C6880" w:rsidRPr="00CE0125" w:rsidRDefault="00CC4A32">
      <w:pPr>
        <w:pStyle w:val="a3"/>
        <w:widowControl/>
        <w:numPr>
          <w:ilvl w:val="0"/>
          <w:numId w:val="7"/>
        </w:numPr>
        <w:spacing w:after="39" w:line="23" w:lineRule="atLeast"/>
        <w:ind w:left="108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умение работать с определителями, лабораторным оборудованием; </w:t>
      </w:r>
    </w:p>
    <w:p w:rsidR="009C6880" w:rsidRPr="00CE0125" w:rsidRDefault="00CC4A32">
      <w:pPr>
        <w:pStyle w:val="a3"/>
        <w:widowControl/>
        <w:numPr>
          <w:ilvl w:val="0"/>
          <w:numId w:val="7"/>
        </w:numPr>
        <w:spacing w:line="23" w:lineRule="atLeast"/>
        <w:ind w:left="108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овладение методами биологической науки: наблюдение и описание биологических объектов и процессов; постановка биологических экспериментов и объяснение их результатов. </w:t>
      </w:r>
    </w:p>
    <w:p w:rsidR="009C6880" w:rsidRPr="00CE0125" w:rsidRDefault="00CC4A32">
      <w:pPr>
        <w:widowControl/>
        <w:spacing w:line="23" w:lineRule="atLeast"/>
        <w:ind w:left="360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2. В ценностно-ориентационной сфере: </w:t>
      </w:r>
    </w:p>
    <w:p w:rsidR="009C6880" w:rsidRPr="00CE0125" w:rsidRDefault="00CC4A32">
      <w:pPr>
        <w:pStyle w:val="a3"/>
        <w:widowControl/>
        <w:numPr>
          <w:ilvl w:val="0"/>
          <w:numId w:val="7"/>
        </w:numPr>
        <w:spacing w:after="35" w:line="23" w:lineRule="atLeast"/>
        <w:ind w:left="108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знание основных правил поведения в природе; </w:t>
      </w:r>
    </w:p>
    <w:p w:rsidR="009C6880" w:rsidRPr="00CE0125" w:rsidRDefault="00CC4A32">
      <w:pPr>
        <w:pStyle w:val="a3"/>
        <w:widowControl/>
        <w:numPr>
          <w:ilvl w:val="0"/>
          <w:numId w:val="7"/>
        </w:numPr>
        <w:spacing w:line="23" w:lineRule="atLeast"/>
        <w:ind w:left="108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анализ и оценка последствий деятельности человека в природе. 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3. В сфере трудовой деятельности: </w:t>
      </w:r>
    </w:p>
    <w:p w:rsidR="009C6880" w:rsidRPr="00CE0125" w:rsidRDefault="00CC4A32">
      <w:pPr>
        <w:pStyle w:val="a3"/>
        <w:widowControl/>
        <w:numPr>
          <w:ilvl w:val="0"/>
          <w:numId w:val="3"/>
        </w:numPr>
        <w:spacing w:after="39"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знание и соблюдение правил работы в кабинете биологии; </w:t>
      </w:r>
    </w:p>
    <w:p w:rsidR="009C6880" w:rsidRPr="00CE0125" w:rsidRDefault="00CC4A32">
      <w:pPr>
        <w:pStyle w:val="a3"/>
        <w:widowControl/>
        <w:numPr>
          <w:ilvl w:val="0"/>
          <w:numId w:val="3"/>
        </w:numPr>
        <w:spacing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соблюдение правил работы с биологическими приборами и инструментами. 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4. В эстетической сфере: </w:t>
      </w:r>
    </w:p>
    <w:p w:rsidR="009C6880" w:rsidRPr="00CE0125" w:rsidRDefault="00CC4A32">
      <w:pPr>
        <w:pStyle w:val="a3"/>
        <w:widowControl/>
        <w:numPr>
          <w:ilvl w:val="0"/>
          <w:numId w:val="6"/>
        </w:numPr>
        <w:spacing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овладение умением оценивать с эстетической точки зрения объекты живой природы. 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i/>
          <w:color w:val="000000"/>
          <w:sz w:val="24"/>
          <w:szCs w:val="24"/>
        </w:rPr>
      </w:pPr>
      <w:bookmarkStart w:id="0" w:name="_GoBack"/>
      <w:r w:rsidRPr="00CE0125">
        <w:rPr>
          <w:rFonts w:eastAsia="Times New Roman"/>
          <w:i/>
          <w:color w:val="000000"/>
          <w:sz w:val="24"/>
          <w:szCs w:val="24"/>
        </w:rPr>
        <w:t xml:space="preserve">Учащиеся будут знать: </w:t>
      </w:r>
    </w:p>
    <w:p w:rsidR="009C6880" w:rsidRPr="00CE0125" w:rsidRDefault="00CC4A32">
      <w:pPr>
        <w:numPr>
          <w:ilvl w:val="0"/>
          <w:numId w:val="5"/>
        </w:numPr>
        <w:spacing w:before="40" w:after="40" w:line="23" w:lineRule="atLeast"/>
        <w:ind w:left="643" w:hanging="283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учащийся умеет понимать процессы, происходящие в окружающем мире на основе собственных наблюдений и естественнонаучного подхода, формулировать научно обоснованные выводы;</w:t>
      </w:r>
    </w:p>
    <w:p w:rsidR="009C6880" w:rsidRPr="00CE0125" w:rsidRDefault="00CC4A32">
      <w:pPr>
        <w:numPr>
          <w:ilvl w:val="0"/>
          <w:numId w:val="5"/>
        </w:numPr>
        <w:spacing w:before="40" w:after="40" w:line="23" w:lineRule="atLeast"/>
        <w:ind w:left="643" w:hanging="283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учащийся владеет навыками анализа информации и представления перед аудиторией результатов своей работы;</w:t>
      </w:r>
    </w:p>
    <w:p w:rsidR="009C6880" w:rsidRPr="00CE0125" w:rsidRDefault="00CC4A32">
      <w:pPr>
        <w:numPr>
          <w:ilvl w:val="0"/>
          <w:numId w:val="5"/>
        </w:numPr>
        <w:spacing w:before="40" w:after="40" w:line="23" w:lineRule="atLeast"/>
        <w:ind w:left="643" w:hanging="283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учащийся демонстрирует  ответственное отношение к природе родного края, природному достоянию своей страны, планеты в целом;</w:t>
      </w:r>
    </w:p>
    <w:p w:rsidR="009C6880" w:rsidRPr="00CE0125" w:rsidRDefault="00CC4A32">
      <w:pPr>
        <w:numPr>
          <w:ilvl w:val="0"/>
          <w:numId w:val="5"/>
        </w:numPr>
        <w:spacing w:before="40" w:after="40" w:line="23" w:lineRule="atLeast"/>
        <w:ind w:left="643" w:hanging="283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учащийся владеет информационным потенциалом о путях построения индивидуальной профессиональной траектории.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i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Учащиеся будут обучены:</w:t>
      </w:r>
    </w:p>
    <w:p w:rsidR="009C6880" w:rsidRPr="00CE0125" w:rsidRDefault="00CC4A32">
      <w:pPr>
        <w:numPr>
          <w:ilvl w:val="0"/>
          <w:numId w:val="5"/>
        </w:numPr>
        <w:spacing w:line="23" w:lineRule="atLeast"/>
        <w:ind w:left="283" w:hanging="283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учащийся владеет лабораторными приборами;</w:t>
      </w:r>
    </w:p>
    <w:p w:rsidR="009C6880" w:rsidRPr="00CE0125" w:rsidRDefault="00CC4A32">
      <w:pPr>
        <w:numPr>
          <w:ilvl w:val="0"/>
          <w:numId w:val="5"/>
        </w:numPr>
        <w:spacing w:line="23" w:lineRule="atLeast"/>
        <w:ind w:left="283" w:hanging="283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демонстрирует некоторые морфометрические и физиологические показатели здоровья школьников;</w:t>
      </w:r>
    </w:p>
    <w:p w:rsidR="009C6880" w:rsidRPr="00CE0125" w:rsidRDefault="00CC4A32">
      <w:pPr>
        <w:numPr>
          <w:ilvl w:val="0"/>
          <w:numId w:val="5"/>
        </w:numPr>
        <w:spacing w:line="23" w:lineRule="atLeast"/>
        <w:ind w:left="283" w:hanging="283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умеет статистически обрабатывать результаты исследований;</w:t>
      </w:r>
    </w:p>
    <w:p w:rsidR="009C6880" w:rsidRPr="00CE0125" w:rsidRDefault="00CC4A32">
      <w:pPr>
        <w:numPr>
          <w:ilvl w:val="0"/>
          <w:numId w:val="5"/>
        </w:numPr>
        <w:spacing w:line="23" w:lineRule="atLeast"/>
        <w:ind w:left="283" w:hanging="283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умеет представлять свои результаты перед аудиторией;</w:t>
      </w:r>
    </w:p>
    <w:p w:rsidR="009C6880" w:rsidRPr="00CE0125" w:rsidRDefault="00CC4A32">
      <w:pPr>
        <w:numPr>
          <w:ilvl w:val="0"/>
          <w:numId w:val="5"/>
        </w:numPr>
        <w:spacing w:line="23" w:lineRule="atLeast"/>
        <w:ind w:left="283" w:hanging="283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умеет работать с научной литературой;</w:t>
      </w:r>
    </w:p>
    <w:p w:rsidR="009C6880" w:rsidRPr="00CE0125" w:rsidRDefault="00CC4A32">
      <w:pPr>
        <w:numPr>
          <w:ilvl w:val="0"/>
          <w:numId w:val="5"/>
        </w:numPr>
        <w:spacing w:line="23" w:lineRule="atLeast"/>
        <w:ind w:left="283" w:hanging="283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умеет оформлять результаты своих исследований в виде тезисов рефератов и статей.</w:t>
      </w:r>
    </w:p>
    <w:bookmarkEnd w:id="0"/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Раздел 2. Комплекс организационно-педагогических условий, включающий формы аттестации»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 xml:space="preserve">Структура программы 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    При изучении разделов школьники смогут почувствовать себя в роли ученых из разных областей биологии. Ботаника — наука о растениях. Зоология — наука, предметом изучения которой являются представители царства животных. Микология — наука о грибах. Физиология — наука о жизненных процессах. Экология —   наука о взаимодействиях организмов с окружающей средой. Бактериология — наука о бактериях. Орнитология — раздел зоологии, посвященный изучению птиц. Биогеография — наука, которая изучает закономерности географического распространения и распределения организмов. Систематика — научная дисциплина, о классификации живых организмов. Морфология изучает внешнее строение организма. 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2.1. Содержание программы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СОДЕРЖАНИЕ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ПЕРВЫЙ ГОД ОБУЧЕНИЯ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Планируемые результаты: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Личностные: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sz w:val="24"/>
          <w:szCs w:val="24"/>
          <w:lang w:eastAsia="ru-RU"/>
        </w:rPr>
      </w:pPr>
      <w:r w:rsidRPr="00CE0125">
        <w:rPr>
          <w:rFonts w:eastAsia="Calibri"/>
          <w:sz w:val="24"/>
          <w:szCs w:val="24"/>
          <w:lang w:eastAsia="ru-RU"/>
        </w:rPr>
        <w:t xml:space="preserve">-  знание основных принципов и правил отношения к живой природе, основ здорового образа жизни и </w:t>
      </w:r>
      <w:proofErr w:type="spellStart"/>
      <w:r w:rsidRPr="00CE0125">
        <w:rPr>
          <w:rFonts w:eastAsia="Calibri"/>
          <w:sz w:val="24"/>
          <w:szCs w:val="24"/>
          <w:lang w:eastAsia="ru-RU"/>
        </w:rPr>
        <w:t>здоровьесберегающих</w:t>
      </w:r>
      <w:proofErr w:type="spellEnd"/>
      <w:r w:rsidRPr="00CE0125">
        <w:rPr>
          <w:rFonts w:eastAsia="Calibri"/>
          <w:sz w:val="24"/>
          <w:szCs w:val="24"/>
          <w:lang w:eastAsia="ru-RU"/>
        </w:rPr>
        <w:t xml:space="preserve"> технологий;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sz w:val="24"/>
          <w:szCs w:val="24"/>
          <w:lang w:eastAsia="ru-RU"/>
        </w:rPr>
      </w:pPr>
      <w:r w:rsidRPr="00CE0125">
        <w:rPr>
          <w:rFonts w:eastAsia="Calibri"/>
          <w:sz w:val="24"/>
          <w:szCs w:val="24"/>
          <w:lang w:eastAsia="ru-RU"/>
        </w:rPr>
        <w:t>-  формирование понимания ценности здорового и безопасного образа жизни;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sz w:val="24"/>
          <w:szCs w:val="24"/>
          <w:lang w:eastAsia="ru-RU"/>
        </w:rPr>
      </w:pPr>
      <w:r w:rsidRPr="00CE0125">
        <w:rPr>
          <w:rFonts w:eastAsia="Calibri"/>
          <w:sz w:val="24"/>
          <w:szCs w:val="24"/>
          <w:lang w:eastAsia="ru-RU"/>
        </w:rPr>
        <w:t xml:space="preserve"> -   </w:t>
      </w:r>
      <w:proofErr w:type="spellStart"/>
      <w:r w:rsidRPr="00CE0125">
        <w:rPr>
          <w:rFonts w:eastAsia="Calibri"/>
          <w:sz w:val="24"/>
          <w:szCs w:val="24"/>
          <w:lang w:eastAsia="ru-RU"/>
        </w:rPr>
        <w:t>сформированность</w:t>
      </w:r>
      <w:proofErr w:type="spellEnd"/>
      <w:r w:rsidRPr="00CE0125">
        <w:rPr>
          <w:rFonts w:eastAsia="Calibri"/>
          <w:sz w:val="24"/>
          <w:szCs w:val="24"/>
          <w:lang w:eastAsia="ru-RU"/>
        </w:rPr>
        <w:t xml:space="preserve"> познавательных интересов и мотивов, направленных на изучение живой природы; интеллектуальных умений (доказывать, строить рассуждения, анализировать, сравнивать, делать выводы и др.); эстетического отношения к живым объектам.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b/>
          <w:bCs/>
          <w:sz w:val="24"/>
          <w:szCs w:val="24"/>
          <w:lang w:eastAsia="ru-RU"/>
        </w:rPr>
      </w:pPr>
      <w:proofErr w:type="spellStart"/>
      <w:r w:rsidRPr="00CE0125">
        <w:rPr>
          <w:rFonts w:eastAsia="Calibri"/>
          <w:b/>
          <w:bCs/>
          <w:sz w:val="24"/>
          <w:szCs w:val="24"/>
          <w:lang w:eastAsia="ru-RU"/>
        </w:rPr>
        <w:t>Метапредметные</w:t>
      </w:r>
      <w:proofErr w:type="spellEnd"/>
      <w:r w:rsidRPr="00CE0125">
        <w:rPr>
          <w:rFonts w:eastAsia="Calibri"/>
          <w:b/>
          <w:bCs/>
          <w:sz w:val="24"/>
          <w:szCs w:val="24"/>
          <w:lang w:eastAsia="ru-RU"/>
        </w:rPr>
        <w:t>: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sz w:val="24"/>
          <w:szCs w:val="24"/>
          <w:lang w:eastAsia="ru-RU"/>
        </w:rPr>
      </w:pPr>
      <w:r w:rsidRPr="00CE0125">
        <w:rPr>
          <w:rFonts w:eastAsia="Calibri"/>
          <w:sz w:val="24"/>
          <w:szCs w:val="24"/>
          <w:lang w:eastAsia="ru-RU"/>
        </w:rPr>
        <w:t>-   умение организовать свою учебную деятельность: определять цель работы, ставить задачи, планировать — определять последовательность действий и прогнозировать результаты работы. Осуществлять контроль и коррекцию в случае обнаружения отклонений и отличий при сличении результатов с заданным эталоном. Оценка результатов работы — выделение и осознание учащимся того, что уже усвоено и что еще подлежит усвоению, осознание качества и уровня усвоения;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sz w:val="24"/>
          <w:szCs w:val="24"/>
          <w:lang w:eastAsia="ru-RU"/>
        </w:rPr>
      </w:pPr>
      <w:r w:rsidRPr="00CE0125">
        <w:rPr>
          <w:rFonts w:eastAsia="Calibri"/>
          <w:sz w:val="24"/>
          <w:szCs w:val="24"/>
          <w:lang w:eastAsia="ru-RU"/>
        </w:rPr>
        <w:t>- овладение составляющими исследовательской и проектной деятельности, включая умения видеть проблему, ставить вопросы, выдвигать гипотезы, давать определения понятиям, классифицировать, наблюдать, проводить эксперименты, делать выводы и заключения, структурировать материал, объяснять, доказывать, защищать свои идеи;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b/>
          <w:bCs/>
          <w:color w:val="000000"/>
          <w:sz w:val="24"/>
          <w:szCs w:val="24"/>
          <w:lang w:eastAsia="ru-RU"/>
        </w:rPr>
      </w:pPr>
      <w:r w:rsidRPr="00CE0125">
        <w:rPr>
          <w:rFonts w:eastAsia="Calibri"/>
          <w:b/>
          <w:bCs/>
          <w:color w:val="000000"/>
          <w:sz w:val="24"/>
          <w:szCs w:val="24"/>
          <w:lang w:eastAsia="ru-RU"/>
        </w:rPr>
        <w:t>Предметные: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sz w:val="24"/>
          <w:szCs w:val="24"/>
          <w:lang w:eastAsia="ru-RU"/>
        </w:rPr>
      </w:pPr>
      <w:r w:rsidRPr="00CE0125">
        <w:rPr>
          <w:rFonts w:eastAsia="Calibri"/>
          <w:sz w:val="24"/>
          <w:szCs w:val="24"/>
          <w:lang w:eastAsia="ru-RU"/>
        </w:rPr>
        <w:t xml:space="preserve">-   умение работать с разными источниками информации: текстом учебника, научно-популярной литературой, словарями и справочниками; анализировать и оценивать информацию, преобразовывать ее из одной формы в другую; 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sz w:val="24"/>
          <w:szCs w:val="24"/>
          <w:lang w:eastAsia="ru-RU"/>
        </w:rPr>
      </w:pPr>
      <w:r w:rsidRPr="00CE0125">
        <w:rPr>
          <w:rFonts w:eastAsia="Calibri"/>
          <w:sz w:val="24"/>
          <w:szCs w:val="24"/>
          <w:lang w:eastAsia="ru-RU"/>
        </w:rPr>
        <w:t xml:space="preserve">- умение </w:t>
      </w:r>
      <w:proofErr w:type="gramStart"/>
      <w:r w:rsidRPr="00CE0125">
        <w:rPr>
          <w:rFonts w:eastAsia="Calibri"/>
          <w:sz w:val="24"/>
          <w:szCs w:val="24"/>
          <w:lang w:eastAsia="ru-RU"/>
        </w:rPr>
        <w:t>создавать ,</w:t>
      </w:r>
      <w:proofErr w:type="gramEnd"/>
      <w:r w:rsidRPr="00CE0125">
        <w:rPr>
          <w:rFonts w:eastAsia="Calibri"/>
          <w:sz w:val="24"/>
          <w:szCs w:val="24"/>
          <w:lang w:eastAsia="ru-RU"/>
        </w:rPr>
        <w:t xml:space="preserve"> применять и преобразовывать знаки и символы, модели  и схемы для решения учебных и познавательных задач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sz w:val="24"/>
          <w:szCs w:val="24"/>
          <w:lang w:eastAsia="ru-RU"/>
        </w:rPr>
      </w:pPr>
      <w:r w:rsidRPr="00CE0125">
        <w:rPr>
          <w:rFonts w:eastAsia="Calibri"/>
          <w:sz w:val="24"/>
          <w:szCs w:val="24"/>
          <w:lang w:eastAsia="ru-RU"/>
        </w:rPr>
        <w:t>- умение работать с разными источниками биологической информации: находить биологическую информацию в тексте учебника, научно-популярной литературе, биологических словарях и справочниках.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i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 xml:space="preserve">Учащиеся будут знать: 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умеет выделять существенные признаки биологических объектов (отличительных признаков живых организмов; клеток и организмов растений, грибов и бактерий;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умеет объяснять роль биологии в практической деятельности людей; места и роли человека в природе; родства, общности происхождения и эволюции растений и животных (на примере сопоставления отдельных групп); роли различных организмов в жизни человека; значения биологического разнообразия для сохранения биосферы;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умеет сравнивать биологические объекты и процессы, уметь делать выводы и умозаключения на основе сравнения;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умеет   выявлять приспособления организмов к среде обитания; типы взаимодействия разных видов в экосистеме; взаимосвязи между особенностями строения клеток, тканей;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i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 xml:space="preserve">Учащиеся будут обучены: 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владеет  правилами работы с биологическими приборами и инструментами (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препаровальные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иглы, скальпели, лупы, микроскопы).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умеет сравнивать биологические объекты и процессы, уметь делать выводы и умозаключения на основе сравнения</w:t>
      </w:r>
    </w:p>
    <w:p w:rsidR="009C6880" w:rsidRPr="00CE0125" w:rsidRDefault="00CC4A32">
      <w:pPr>
        <w:pStyle w:val="Default"/>
        <w:spacing w:line="23" w:lineRule="atLeast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     </w:t>
      </w:r>
      <w:r w:rsidRPr="00CE0125">
        <w:rPr>
          <w:rFonts w:ascii="Times New Roman" w:hAnsi="Times New Roman"/>
          <w:b/>
          <w:szCs w:val="24"/>
        </w:rPr>
        <w:t xml:space="preserve">Введение. </w:t>
      </w:r>
      <w:proofErr w:type="gramStart"/>
      <w:r w:rsidRPr="00CE0125">
        <w:rPr>
          <w:rFonts w:ascii="Times New Roman" w:hAnsi="Times New Roman"/>
          <w:b/>
          <w:szCs w:val="24"/>
        </w:rPr>
        <w:t>( 2</w:t>
      </w:r>
      <w:proofErr w:type="gramEnd"/>
      <w:r w:rsidRPr="00CE0125">
        <w:rPr>
          <w:rFonts w:ascii="Times New Roman" w:hAnsi="Times New Roman"/>
          <w:b/>
          <w:szCs w:val="24"/>
        </w:rPr>
        <w:t xml:space="preserve"> часа) </w:t>
      </w:r>
      <w:r w:rsidRPr="00CE0125">
        <w:rPr>
          <w:rFonts w:ascii="Times New Roman" w:hAnsi="Times New Roman"/>
          <w:szCs w:val="24"/>
        </w:rPr>
        <w:t xml:space="preserve">Во введении учащиеся знакомятся с планом работы и техникой безопасности при выполнении лабораторных работ. </w:t>
      </w:r>
    </w:p>
    <w:p w:rsidR="009C6880" w:rsidRPr="00CE0125" w:rsidRDefault="00CC4A32">
      <w:pPr>
        <w:pStyle w:val="40"/>
        <w:keepNext/>
        <w:keepLines/>
        <w:spacing w:before="0" w:line="23" w:lineRule="atLeast"/>
        <w:contextualSpacing/>
        <w:rPr>
          <w:b/>
          <w:sz w:val="24"/>
          <w:szCs w:val="24"/>
        </w:rPr>
      </w:pPr>
      <w:bookmarkStart w:id="1" w:name="bookmark7"/>
      <w:r w:rsidRPr="00CE0125">
        <w:rPr>
          <w:b/>
          <w:sz w:val="24"/>
          <w:szCs w:val="24"/>
        </w:rPr>
        <w:t xml:space="preserve">1. Из чего состоит растение? </w:t>
      </w:r>
      <w:bookmarkEnd w:id="1"/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Строение растительной клетки.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Теория</w:t>
      </w:r>
      <w:r w:rsidRPr="00CE0125">
        <w:rPr>
          <w:sz w:val="24"/>
          <w:szCs w:val="24"/>
        </w:rPr>
        <w:t xml:space="preserve"> Корень. Виды корней. Ветвление корня. Значение корня. Побег. Строение побега. Строение почек. Видоизменения побегов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Лист. Строение кожицы листа. Строение мякоти листа. Значение жилок листа. Выделение растением кислорода. Испарение воды растением. Листопад.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Стебель. Строение стебля. Функции стебля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Цветок. Строение и значение цветка.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Плоды. Строение и значение. Способы распространения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Семя. Строение и состав семян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Практика</w:t>
      </w:r>
      <w:r w:rsidRPr="00CE0125">
        <w:rPr>
          <w:sz w:val="24"/>
          <w:szCs w:val="24"/>
        </w:rPr>
        <w:t xml:space="preserve"> Лабораторная работа «Строение кожицы лука».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Лабораторная работа «Движение цитоплазмы»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Лабораторная работа «Определение зоны роста корня»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Лабораторная работа «Строение почек»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Опыт «Выделение кислорода растением». Опыт «Испарение воды листьями»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Практическая работа «Определение возраста ствола по спилу» Лабораторная работа «Передвижение воды и минеральных солей по стеблю» Лабораторная работа «Движение органических веществ по стеблю» Лабораторная работа «Строение семени фасоли» Лабораторная работа «Строение семени пшеницы» Лабораторная работа «Состав семян»</w:t>
      </w:r>
    </w:p>
    <w:p w:rsidR="009C6880" w:rsidRPr="00CE0125" w:rsidRDefault="00CC4A32">
      <w:pPr>
        <w:pStyle w:val="40"/>
        <w:keepNext/>
        <w:keepLines/>
        <w:numPr>
          <w:ilvl w:val="0"/>
          <w:numId w:val="4"/>
        </w:numPr>
        <w:spacing w:before="0" w:line="23" w:lineRule="atLeast"/>
        <w:ind w:left="0"/>
        <w:contextualSpacing/>
        <w:rPr>
          <w:b/>
          <w:sz w:val="24"/>
          <w:szCs w:val="24"/>
        </w:rPr>
      </w:pPr>
      <w:r w:rsidRPr="00CE0125">
        <w:rPr>
          <w:b/>
          <w:sz w:val="24"/>
          <w:szCs w:val="24"/>
        </w:rPr>
        <w:t xml:space="preserve">Как живет растение? 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Теория</w:t>
      </w:r>
      <w:r w:rsidRPr="00CE0125">
        <w:rPr>
          <w:sz w:val="24"/>
          <w:szCs w:val="24"/>
        </w:rPr>
        <w:t>. Как питается растение? Воздушное питание растений. Почвенное питание растений. Удобрения. Виды удобрений. Питание и рост проростков.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Как растет растение? Рост корней и побега. Как можно повлиять на рост растения. Воздействие человека на корневые системы культурных растений. Обработка почвы. Полив и осушение почвы. Формирование кроны растений. Прищипка и пикировка. Дышит ли растение? Дыхание корней. Дыхание листьев. Дыхание семян. Как двигается растение? Движение стебля и листьев.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Как прорастает семя? Условия прорастания семян. Всхожесть семян. Сроки посева. Глубина заделки семян.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Практика.</w:t>
      </w:r>
      <w:r w:rsidRPr="00CE0125">
        <w:rPr>
          <w:sz w:val="24"/>
          <w:szCs w:val="24"/>
        </w:rPr>
        <w:t xml:space="preserve"> Практическая работа «Образование органических веществ на свету» Практическая работа «Влияние удобрений на рост растения» Практическая работа «Прищипка главного корня» Практическая работа «Развитие боковых побегов»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Практическая работа «Влияние фитогормонов на рост и развитие растений»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Лабораторная работа «Развитие проростков»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Опыт «Значение воздуха для роста и развития корней»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Опыт «Дыхание листьев»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Опыт «Дыхание семян»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Практическая работа «Движение стебля растения» Практическая работа «Движение листьев»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Практическая работа «Влияние различных условий на прорастание семян» Практическая работа «Определение всхожести семян»</w:t>
      </w:r>
    </w:p>
    <w:p w:rsidR="009C6880" w:rsidRPr="00CE0125" w:rsidRDefault="00CC4A32">
      <w:pPr>
        <w:pStyle w:val="40"/>
        <w:keepNext/>
        <w:keepLines/>
        <w:spacing w:before="0" w:line="23" w:lineRule="atLeast"/>
        <w:contextualSpacing/>
        <w:rPr>
          <w:b/>
          <w:sz w:val="24"/>
          <w:szCs w:val="24"/>
        </w:rPr>
      </w:pPr>
      <w:bookmarkStart w:id="2" w:name="bookmark9"/>
      <w:r w:rsidRPr="00CE0125">
        <w:rPr>
          <w:b/>
          <w:sz w:val="24"/>
          <w:szCs w:val="24"/>
        </w:rPr>
        <w:t xml:space="preserve">3. Вырасти сам. </w:t>
      </w:r>
      <w:bookmarkEnd w:id="2"/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 xml:space="preserve">Теория. </w:t>
      </w:r>
      <w:r w:rsidRPr="00CE0125">
        <w:rPr>
          <w:sz w:val="24"/>
          <w:szCs w:val="24"/>
        </w:rPr>
        <w:t>Применени</w:t>
      </w:r>
      <w:r w:rsidR="00F57FBD">
        <w:rPr>
          <w:sz w:val="24"/>
          <w:szCs w:val="24"/>
        </w:rPr>
        <w:t>е полученных знаний на практике</w:t>
      </w:r>
      <w:r w:rsidRPr="00CE0125">
        <w:rPr>
          <w:sz w:val="24"/>
          <w:szCs w:val="24"/>
        </w:rPr>
        <w:t>. Посадка и уход за растениями.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Практика.</w:t>
      </w:r>
      <w:r w:rsidRPr="00CE0125">
        <w:rPr>
          <w:sz w:val="24"/>
          <w:szCs w:val="24"/>
        </w:rPr>
        <w:t xml:space="preserve"> Практическая работа «Посадка семян в контейнеры и открытый грунт» Практическая работа «Пикирование рассады цветочных культур» Практическая работа «Высадка рассады цветочных культур в открытый грунт» Практическая работа «Уход за цветочными клумбами»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b/>
          <w:sz w:val="24"/>
          <w:szCs w:val="24"/>
        </w:rPr>
      </w:pPr>
      <w:r w:rsidRPr="00CE0125">
        <w:rPr>
          <w:b/>
          <w:sz w:val="24"/>
          <w:szCs w:val="24"/>
        </w:rPr>
        <w:t>4.</w:t>
      </w:r>
      <w:r w:rsidR="00F57FBD">
        <w:rPr>
          <w:b/>
          <w:sz w:val="24"/>
          <w:szCs w:val="24"/>
        </w:rPr>
        <w:t xml:space="preserve">От микроскопа до микробиологии 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 </w:t>
      </w:r>
      <w:r w:rsidRPr="00CE0125">
        <w:rPr>
          <w:i/>
          <w:sz w:val="24"/>
          <w:szCs w:val="24"/>
        </w:rPr>
        <w:t xml:space="preserve"> Теория.</w:t>
      </w:r>
      <w:r w:rsidRPr="00CE0125">
        <w:rPr>
          <w:sz w:val="24"/>
          <w:szCs w:val="24"/>
        </w:rPr>
        <w:t xml:space="preserve"> Устройство микроскопа. Правила работы с микроскопом. Приготовление препаратов История открытия микроскопа. Ученые исследователи, внесшие вклад в изучение микроорганизмов.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 Французский микробиолог Луи Пастер (1822 – 1895г), немецкий ученый Роберт Кох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(1843 – 1910г) основоположники современной микробиологии. Основные направления современной микробиологии: генетическая и клеточная инженерия, использование микроорганизмов и продуктов их жизнедеятельности в промышленности, сельском хозяйстве и медицине, добыча нефти и металлов, очистка вод, почв, воздуха от загрязнителей, поддержание и сохранение почвенного плодородия. Устройство микроскопа и правила работы с ним. Правила обращения с лабораторным оборудованием.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    Химия и биология. Химический состав живой клетки: неорганические (вода и минеральные соли) и органические (белки, жиры, углеводы, витамины) вещества. Биологическая роль воды в живой клетке. Фотосинтез. Хлорофилл. Биологическое значение жиров, белков, эфирных масел, углеводов и витаминов для жизнедеятельности организмов.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    Клетка - единица строения, жизнедеятельности, роста и развития организмов. Многообразие клеток. Строение про - и </w:t>
      </w:r>
      <w:proofErr w:type="spellStart"/>
      <w:r w:rsidRPr="00CE0125">
        <w:rPr>
          <w:sz w:val="24"/>
          <w:szCs w:val="24"/>
        </w:rPr>
        <w:t>эукариотической</w:t>
      </w:r>
      <w:proofErr w:type="spellEnd"/>
      <w:r w:rsidRPr="00CE0125">
        <w:rPr>
          <w:sz w:val="24"/>
          <w:szCs w:val="24"/>
        </w:rPr>
        <w:t xml:space="preserve"> клетки. Деление клетки.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  Взаимосвязь строения и функций частей и органоидов клетки - основа ее целостности. Сравнительная характеристика клеток растений, животных, бактерий, грибов. Исследования природы с помощью микроскопа.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Виды тканей, отличие растительной ткани от животной, особенности строения и функции тканей.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Демонстрации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•</w:t>
      </w:r>
      <w:r w:rsidRPr="00CE0125">
        <w:rPr>
          <w:sz w:val="24"/>
          <w:szCs w:val="24"/>
        </w:rPr>
        <w:tab/>
        <w:t>Коллекция готовых микропрепаратов.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Практика.</w:t>
      </w:r>
      <w:r w:rsidRPr="00CE0125">
        <w:rPr>
          <w:sz w:val="24"/>
          <w:szCs w:val="24"/>
        </w:rPr>
        <w:t xml:space="preserve"> Практическая работа № 7-16. Устройство микроскопа. Приготовление и изучение микропрепаратов. Правила работы с цифровым микроскопом.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Приготовление микропрепаратов клеток кожицы чешуи лука, клеток листа элодеи, плодов томата, шиповника и др.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Работа с готовыми препаратами тканей.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Творческая мастерская «Создание модели клетки».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b/>
          <w:sz w:val="24"/>
          <w:szCs w:val="24"/>
        </w:rPr>
      </w:pPr>
      <w:r w:rsidRPr="00CE0125">
        <w:rPr>
          <w:b/>
          <w:sz w:val="24"/>
          <w:szCs w:val="24"/>
        </w:rPr>
        <w:t xml:space="preserve">5. Бактерии 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Теория.</w:t>
      </w:r>
      <w:r w:rsidRPr="00CE0125">
        <w:rPr>
          <w:sz w:val="24"/>
          <w:szCs w:val="24"/>
        </w:rPr>
        <w:t xml:space="preserve"> Условия жизни бактерий. Форма и строение бактериальных клеток. Внешние и внутренние структуры. Поведение бактерий. Способы питания. Распространение и значение бактерий. Роль бактерий в биосфере: бактерии гниения – минерализация органических веществ; бактерии почвенные – почвообразование; бактерии азотфиксирующие – обогащение почвы азотом; </w:t>
      </w:r>
      <w:proofErr w:type="spellStart"/>
      <w:r w:rsidRPr="00CE0125">
        <w:rPr>
          <w:sz w:val="24"/>
          <w:szCs w:val="24"/>
        </w:rPr>
        <w:t>цианобактерии</w:t>
      </w:r>
      <w:proofErr w:type="spellEnd"/>
      <w:r w:rsidRPr="00CE0125">
        <w:rPr>
          <w:sz w:val="24"/>
          <w:szCs w:val="24"/>
        </w:rPr>
        <w:t>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Значение бактерий в жизни человека - положительная роль в хозяйственной деятельности: молочнокислые, бактерии брожения; отрицательная – гниение продуктов питания, патогенные бактерии возбудители болезней у человека, животных и растений. Методы борьбы с бактериями. Пастеризация, стерилизация, дезинфекция.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Практика.</w:t>
      </w:r>
      <w:r w:rsidRPr="00CE0125">
        <w:rPr>
          <w:sz w:val="24"/>
          <w:szCs w:val="24"/>
        </w:rPr>
        <w:t xml:space="preserve"> Практическая работа № 17-19. Посев и наблюдение за ростом бактерий. Бактерии зубного налёта.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Бактерии картофельной палочки.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b/>
          <w:sz w:val="24"/>
          <w:szCs w:val="24"/>
        </w:rPr>
      </w:pPr>
      <w:r w:rsidRPr="00CE0125">
        <w:rPr>
          <w:b/>
          <w:sz w:val="24"/>
          <w:szCs w:val="24"/>
        </w:rPr>
        <w:t xml:space="preserve">6. Плесневые грибы 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Теория.</w:t>
      </w:r>
      <w:r w:rsidRPr="00CE0125">
        <w:rPr>
          <w:sz w:val="24"/>
          <w:szCs w:val="24"/>
        </w:rPr>
        <w:t xml:space="preserve"> Грибы представители особого царства живой природы. Признаки грибов. Классификация грибов. Особенности плесневых грибов.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Значение плесневых грибов. Дрожжи. Строение и роль дрожжей в жизни человека.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</w:t>
      </w:r>
      <w:r w:rsidRPr="00CE0125">
        <w:rPr>
          <w:i/>
          <w:sz w:val="24"/>
          <w:szCs w:val="24"/>
        </w:rPr>
        <w:t>Практика.</w:t>
      </w:r>
      <w:r w:rsidRPr="00CE0125">
        <w:rPr>
          <w:sz w:val="24"/>
          <w:szCs w:val="24"/>
        </w:rPr>
        <w:t xml:space="preserve"> Практическая работа № 20-22. Выращивание и исследование плесени. </w:t>
      </w:r>
      <w:proofErr w:type="spellStart"/>
      <w:r w:rsidRPr="00CE0125">
        <w:rPr>
          <w:sz w:val="24"/>
          <w:szCs w:val="24"/>
        </w:rPr>
        <w:t>Мукор</w:t>
      </w:r>
      <w:proofErr w:type="spellEnd"/>
      <w:r w:rsidRPr="00CE0125">
        <w:rPr>
          <w:sz w:val="24"/>
          <w:szCs w:val="24"/>
        </w:rPr>
        <w:t xml:space="preserve">, </w:t>
      </w:r>
      <w:proofErr w:type="spellStart"/>
      <w:r w:rsidRPr="00CE0125">
        <w:rPr>
          <w:sz w:val="24"/>
          <w:szCs w:val="24"/>
        </w:rPr>
        <w:t>Пеницилл</w:t>
      </w:r>
      <w:proofErr w:type="spellEnd"/>
      <w:r w:rsidRPr="00CE0125">
        <w:rPr>
          <w:sz w:val="24"/>
          <w:szCs w:val="24"/>
        </w:rPr>
        <w:t>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Влияние температуры на рост плесневых и дрожжевых грибов.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b/>
          <w:sz w:val="24"/>
          <w:szCs w:val="24"/>
        </w:rPr>
      </w:pPr>
      <w:r w:rsidRPr="00CE0125">
        <w:rPr>
          <w:b/>
          <w:sz w:val="24"/>
          <w:szCs w:val="24"/>
        </w:rPr>
        <w:t xml:space="preserve">7. Водоросли 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Теория.</w:t>
      </w:r>
      <w:r w:rsidRPr="00CE0125">
        <w:rPr>
          <w:sz w:val="24"/>
          <w:szCs w:val="24"/>
        </w:rPr>
        <w:t xml:space="preserve"> Микроскопические водоросли – группа низших растений. Одноклеточные, многоклеточные и колониальные водоросли. Особенности строения и жизнедеятельности. Значение водорослей в природе и жизни человека.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 xml:space="preserve">Практика. </w:t>
      </w:r>
      <w:r w:rsidRPr="00CE0125">
        <w:rPr>
          <w:sz w:val="24"/>
          <w:szCs w:val="24"/>
        </w:rPr>
        <w:t>Практическая работа № 23-24. Изучение одноклеточных водорослей по готовым микропрепаратам препаратам.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Водоросли – обитатели аквариума.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b/>
          <w:sz w:val="24"/>
          <w:szCs w:val="24"/>
        </w:rPr>
      </w:pPr>
      <w:r w:rsidRPr="00CE0125">
        <w:rPr>
          <w:b/>
          <w:sz w:val="24"/>
          <w:szCs w:val="24"/>
        </w:rPr>
        <w:t>8. Лаборатория «</w:t>
      </w:r>
      <w:proofErr w:type="spellStart"/>
      <w:r w:rsidRPr="00CE0125">
        <w:rPr>
          <w:b/>
          <w:sz w:val="24"/>
          <w:szCs w:val="24"/>
        </w:rPr>
        <w:t>Биоиндикация</w:t>
      </w:r>
      <w:proofErr w:type="spellEnd"/>
      <w:r w:rsidRPr="00CE0125">
        <w:rPr>
          <w:b/>
          <w:sz w:val="24"/>
          <w:szCs w:val="24"/>
        </w:rPr>
        <w:t xml:space="preserve">» 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Теория</w:t>
      </w:r>
      <w:r w:rsidRPr="00CE0125">
        <w:rPr>
          <w:sz w:val="24"/>
          <w:szCs w:val="24"/>
        </w:rPr>
        <w:t xml:space="preserve">. </w:t>
      </w:r>
      <w:proofErr w:type="spellStart"/>
      <w:r w:rsidRPr="00CE0125">
        <w:rPr>
          <w:sz w:val="24"/>
          <w:szCs w:val="24"/>
        </w:rPr>
        <w:t>Биоиндикация</w:t>
      </w:r>
      <w:proofErr w:type="spellEnd"/>
      <w:r w:rsidRPr="00CE0125">
        <w:rPr>
          <w:sz w:val="24"/>
          <w:szCs w:val="24"/>
        </w:rPr>
        <w:t xml:space="preserve"> окружающей среды. </w:t>
      </w:r>
      <w:proofErr w:type="spellStart"/>
      <w:r w:rsidRPr="00CE0125">
        <w:rPr>
          <w:sz w:val="24"/>
          <w:szCs w:val="24"/>
        </w:rPr>
        <w:t>Лихеноиндикация</w:t>
      </w:r>
      <w:proofErr w:type="spellEnd"/>
      <w:r w:rsidRPr="00CE0125">
        <w:rPr>
          <w:sz w:val="24"/>
          <w:szCs w:val="24"/>
        </w:rPr>
        <w:t>. Итоговое занятие.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Практика.</w:t>
      </w:r>
      <w:r w:rsidRPr="00CE0125">
        <w:rPr>
          <w:sz w:val="24"/>
          <w:szCs w:val="24"/>
        </w:rPr>
        <w:t xml:space="preserve"> Практическая работа № 25-26.Исследование токсичности отходов с помощью овса посевного.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b/>
          <w:sz w:val="24"/>
          <w:szCs w:val="24"/>
        </w:rPr>
      </w:pPr>
      <w:r w:rsidRPr="00CE0125">
        <w:rPr>
          <w:b/>
          <w:sz w:val="24"/>
          <w:szCs w:val="24"/>
        </w:rPr>
        <w:t xml:space="preserve">9. Рассказы по биологии  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Теория.</w:t>
      </w:r>
      <w:r w:rsidRPr="00CE0125">
        <w:rPr>
          <w:sz w:val="24"/>
          <w:szCs w:val="24"/>
        </w:rPr>
        <w:t xml:space="preserve"> Бионика, ее виды. </w:t>
      </w:r>
      <w:proofErr w:type="spellStart"/>
      <w:r w:rsidRPr="00CE0125">
        <w:rPr>
          <w:sz w:val="24"/>
          <w:szCs w:val="24"/>
        </w:rPr>
        <w:t>Нейробионика</w:t>
      </w:r>
      <w:proofErr w:type="spellEnd"/>
      <w:r w:rsidRPr="00CE0125">
        <w:rPr>
          <w:sz w:val="24"/>
          <w:szCs w:val="24"/>
        </w:rPr>
        <w:t xml:space="preserve">. Архитектурно-строительная бионика. </w:t>
      </w:r>
      <w:proofErr w:type="spellStart"/>
      <w:r w:rsidRPr="00CE0125">
        <w:rPr>
          <w:sz w:val="24"/>
          <w:szCs w:val="24"/>
        </w:rPr>
        <w:t>Биотек</w:t>
      </w:r>
      <w:proofErr w:type="spellEnd"/>
      <w:r w:rsidRPr="00CE0125">
        <w:rPr>
          <w:sz w:val="24"/>
          <w:szCs w:val="24"/>
        </w:rPr>
        <w:t xml:space="preserve">. </w:t>
      </w:r>
      <w:proofErr w:type="spellStart"/>
      <w:r w:rsidRPr="00CE0125">
        <w:rPr>
          <w:sz w:val="24"/>
          <w:szCs w:val="24"/>
        </w:rPr>
        <w:t>Биомиметика</w:t>
      </w:r>
      <w:proofErr w:type="spellEnd"/>
      <w:r w:rsidRPr="00CE0125">
        <w:rPr>
          <w:sz w:val="24"/>
          <w:szCs w:val="24"/>
        </w:rPr>
        <w:t xml:space="preserve">. </w:t>
      </w:r>
      <w:proofErr w:type="spellStart"/>
      <w:r w:rsidRPr="00CE0125">
        <w:rPr>
          <w:sz w:val="24"/>
          <w:szCs w:val="24"/>
        </w:rPr>
        <w:t>Биомимикрия</w:t>
      </w:r>
      <w:proofErr w:type="spellEnd"/>
      <w:r w:rsidRPr="00CE0125">
        <w:rPr>
          <w:sz w:val="24"/>
          <w:szCs w:val="24"/>
        </w:rPr>
        <w:t>. Итоговое занятие.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Ученическая конференция. «Выдающиеся биологи». «История биологии».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Конкурс сообщений учащихся. «Мое любимое животное». «17 современных технологий, которые люди позаимствовали у природы».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Практика.</w:t>
      </w:r>
      <w:r w:rsidRPr="00CE0125">
        <w:rPr>
          <w:sz w:val="24"/>
          <w:szCs w:val="24"/>
        </w:rPr>
        <w:t xml:space="preserve"> Подготовка и защита творческих отчетов о проведенной исследовательской работе.</w:t>
      </w:r>
    </w:p>
    <w:p w:rsidR="009C6880" w:rsidRPr="00CE0125" w:rsidRDefault="00CC4A32">
      <w:pPr>
        <w:pStyle w:val="8"/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Данные занятия проводятся в форме конференции или круглого стола (в течение года). Учащиеся выступают с краткими творческими отчетами по изученным проблемам, рассказывают о результатах своих исследований.</w:t>
      </w:r>
    </w:p>
    <w:p w:rsidR="009C6880" w:rsidRPr="00CE0125" w:rsidRDefault="00CC4A32">
      <w:pPr>
        <w:pStyle w:val="8"/>
        <w:spacing w:line="23" w:lineRule="atLeast"/>
        <w:ind w:firstLine="0"/>
        <w:contextualSpacing/>
        <w:jc w:val="both"/>
        <w:rPr>
          <w:sz w:val="24"/>
          <w:szCs w:val="24"/>
        </w:rPr>
      </w:pPr>
      <w:r w:rsidRPr="00CE0125">
        <w:rPr>
          <w:b/>
          <w:sz w:val="24"/>
          <w:szCs w:val="24"/>
        </w:rPr>
        <w:t>10</w:t>
      </w:r>
      <w:r w:rsidRPr="00CE0125">
        <w:rPr>
          <w:sz w:val="24"/>
          <w:szCs w:val="24"/>
        </w:rPr>
        <w:t>.</w:t>
      </w:r>
      <w:r w:rsidRPr="00CE0125">
        <w:rPr>
          <w:b/>
          <w:sz w:val="24"/>
          <w:szCs w:val="24"/>
        </w:rPr>
        <w:t xml:space="preserve"> «Лаборатория Левенгука»  </w:t>
      </w:r>
    </w:p>
    <w:p w:rsidR="009C6880" w:rsidRPr="00CE0125" w:rsidRDefault="00CC4A32">
      <w:pPr>
        <w:pStyle w:val="Default"/>
        <w:spacing w:line="23" w:lineRule="atLeast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i/>
          <w:szCs w:val="24"/>
        </w:rPr>
        <w:t>Теория.</w:t>
      </w:r>
      <w:r w:rsidRPr="00CE0125">
        <w:rPr>
          <w:rFonts w:ascii="Times New Roman" w:hAnsi="Times New Roman"/>
          <w:szCs w:val="24"/>
        </w:rPr>
        <w:t xml:space="preserve"> Методы научного исследования. Лабораторное оборудование и приборы для научных исследований. История изобретения микроскопа, его устройство и правила работы. Техника приготовления временного микропрепарата. Рисуем по правилам: правила биологического рисунка. </w:t>
      </w:r>
    </w:p>
    <w:p w:rsidR="009C6880" w:rsidRPr="00CE0125" w:rsidRDefault="00CC4A32">
      <w:pPr>
        <w:pStyle w:val="Default"/>
        <w:spacing w:line="23" w:lineRule="atLeast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b/>
          <w:i/>
          <w:szCs w:val="24"/>
        </w:rPr>
        <w:t xml:space="preserve">Практические лабораторные работы: </w:t>
      </w:r>
    </w:p>
    <w:p w:rsidR="009C6880" w:rsidRPr="00CE0125" w:rsidRDefault="00CC4A32">
      <w:pPr>
        <w:pStyle w:val="Default"/>
        <w:spacing w:line="23" w:lineRule="atLeast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- Устройство микроскопа </w:t>
      </w:r>
    </w:p>
    <w:p w:rsidR="009C6880" w:rsidRPr="00CE0125" w:rsidRDefault="00CC4A32">
      <w:pPr>
        <w:pStyle w:val="Default"/>
        <w:spacing w:line="23" w:lineRule="atLeast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- Приготовление и рассматривание микропрепаратов </w:t>
      </w:r>
    </w:p>
    <w:p w:rsidR="009C6880" w:rsidRPr="00CE0125" w:rsidRDefault="00CC4A32">
      <w:pPr>
        <w:pStyle w:val="Default"/>
        <w:spacing w:line="23" w:lineRule="atLeast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- Зарисовка биологических объектов </w:t>
      </w:r>
    </w:p>
    <w:p w:rsidR="009C6880" w:rsidRPr="00CE0125" w:rsidRDefault="00CC4A32">
      <w:pPr>
        <w:pStyle w:val="Default"/>
        <w:spacing w:line="23" w:lineRule="atLeast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b/>
          <w:i/>
          <w:szCs w:val="24"/>
        </w:rPr>
        <w:t xml:space="preserve">Проектно-исследовательская деятельность: </w:t>
      </w:r>
    </w:p>
    <w:p w:rsidR="009C6880" w:rsidRPr="00CE0125" w:rsidRDefault="00CC4A32">
      <w:pPr>
        <w:pStyle w:val="Default"/>
        <w:spacing w:line="23" w:lineRule="atLeast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- Мини – исследование «Микромир» (работа в группах с последующей презентацией). </w:t>
      </w:r>
    </w:p>
    <w:p w:rsidR="009C6880" w:rsidRPr="00CE0125" w:rsidRDefault="00CC4A32">
      <w:pPr>
        <w:pStyle w:val="Default"/>
        <w:spacing w:line="23" w:lineRule="atLeast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b/>
          <w:szCs w:val="24"/>
        </w:rPr>
        <w:t xml:space="preserve">11. Практическая ботаника </w:t>
      </w:r>
    </w:p>
    <w:p w:rsidR="009C6880" w:rsidRPr="00CE0125" w:rsidRDefault="00CC4A32">
      <w:pPr>
        <w:pStyle w:val="Default"/>
        <w:spacing w:line="23" w:lineRule="atLeast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i/>
          <w:szCs w:val="24"/>
        </w:rPr>
        <w:t>Теория.</w:t>
      </w:r>
      <w:r w:rsidR="0094212D">
        <w:rPr>
          <w:rFonts w:ascii="Times New Roman" w:hAnsi="Times New Roman"/>
          <w:szCs w:val="24"/>
        </w:rPr>
        <w:t xml:space="preserve"> Фенологические наблюдения с применением </w:t>
      </w:r>
      <w:proofErr w:type="spellStart"/>
      <w:r w:rsidR="0094212D">
        <w:rPr>
          <w:rFonts w:ascii="Times New Roman" w:hAnsi="Times New Roman"/>
          <w:szCs w:val="24"/>
        </w:rPr>
        <w:t>квадрокоптера</w:t>
      </w:r>
      <w:proofErr w:type="spellEnd"/>
      <w:r w:rsidR="0094212D">
        <w:rPr>
          <w:rFonts w:ascii="Times New Roman" w:hAnsi="Times New Roman"/>
          <w:szCs w:val="24"/>
        </w:rPr>
        <w:t>.</w:t>
      </w:r>
      <w:r w:rsidRPr="00CE0125">
        <w:rPr>
          <w:rFonts w:ascii="Times New Roman" w:hAnsi="Times New Roman"/>
          <w:szCs w:val="24"/>
        </w:rPr>
        <w:t xml:space="preserve"> Ведение дневника наблюдений. Гербарий: оборудование, техника сбора, высушивания и монтировки. Правила работа с определителями (теза, антитеза). Морфологическое описание растений по плану. Редкие и исчезающие растения Башкортостана. </w:t>
      </w:r>
    </w:p>
    <w:p w:rsidR="009C6880" w:rsidRPr="00CE0125" w:rsidRDefault="00CC4A32">
      <w:pPr>
        <w:pStyle w:val="Default"/>
        <w:spacing w:line="23" w:lineRule="atLeast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i/>
          <w:szCs w:val="24"/>
        </w:rPr>
        <w:t xml:space="preserve">Практика. </w:t>
      </w:r>
      <w:r w:rsidRPr="00CE0125">
        <w:rPr>
          <w:rFonts w:ascii="Times New Roman" w:hAnsi="Times New Roman"/>
          <w:b/>
          <w:i/>
          <w:szCs w:val="24"/>
        </w:rPr>
        <w:t xml:space="preserve">Практические и лабораторные работы: </w:t>
      </w:r>
    </w:p>
    <w:p w:rsidR="009C6880" w:rsidRPr="00CE0125" w:rsidRDefault="00CC4A32">
      <w:pPr>
        <w:pStyle w:val="Default"/>
        <w:numPr>
          <w:ilvl w:val="0"/>
          <w:numId w:val="2"/>
        </w:numPr>
        <w:spacing w:line="23" w:lineRule="atLeast"/>
        <w:ind w:left="720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 Морфологическое описание растений </w:t>
      </w:r>
    </w:p>
    <w:p w:rsidR="009C6880" w:rsidRPr="00CE0125" w:rsidRDefault="00CC4A32">
      <w:pPr>
        <w:pStyle w:val="Default"/>
        <w:numPr>
          <w:ilvl w:val="0"/>
          <w:numId w:val="2"/>
        </w:numPr>
        <w:spacing w:line="23" w:lineRule="atLeast"/>
        <w:ind w:left="720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Определение растений по гербарным образцам и в безлиственном состоянии </w:t>
      </w:r>
    </w:p>
    <w:p w:rsidR="009C6880" w:rsidRPr="00CE0125" w:rsidRDefault="00CC4A32">
      <w:pPr>
        <w:pStyle w:val="Default"/>
        <w:numPr>
          <w:ilvl w:val="0"/>
          <w:numId w:val="2"/>
        </w:numPr>
        <w:spacing w:line="23" w:lineRule="atLeast"/>
        <w:ind w:left="720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Монтировка гербария </w:t>
      </w:r>
    </w:p>
    <w:p w:rsidR="009C6880" w:rsidRPr="00CE0125" w:rsidRDefault="00CC4A32">
      <w:pPr>
        <w:pStyle w:val="Default"/>
        <w:spacing w:line="23" w:lineRule="atLeast"/>
        <w:ind w:left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b/>
          <w:i/>
          <w:szCs w:val="24"/>
        </w:rPr>
        <w:t xml:space="preserve">Проектно-исследовательская деятельность: </w:t>
      </w:r>
    </w:p>
    <w:p w:rsidR="009C6880" w:rsidRPr="00CE0125" w:rsidRDefault="00CC4A32">
      <w:pPr>
        <w:pStyle w:val="Default"/>
        <w:numPr>
          <w:ilvl w:val="0"/>
          <w:numId w:val="2"/>
        </w:numPr>
        <w:spacing w:after="35" w:line="23" w:lineRule="atLeast"/>
        <w:ind w:left="720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 xml:space="preserve"> Создание каталога «Видовое разнообразие растений пришкольной территории» </w:t>
      </w:r>
    </w:p>
    <w:p w:rsidR="009C6880" w:rsidRPr="00CE0125" w:rsidRDefault="00CC4A32">
      <w:pPr>
        <w:pStyle w:val="Default"/>
        <w:numPr>
          <w:ilvl w:val="0"/>
          <w:numId w:val="2"/>
        </w:numPr>
        <w:spacing w:line="23" w:lineRule="atLeast"/>
        <w:ind w:left="720" w:hanging="360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>Проект «Ре</w:t>
      </w:r>
      <w:r w:rsidR="0094212D">
        <w:rPr>
          <w:rFonts w:ascii="Times New Roman" w:hAnsi="Times New Roman"/>
          <w:szCs w:val="24"/>
        </w:rPr>
        <w:t>дкие растения Северной Осетии</w:t>
      </w:r>
      <w:r w:rsidRPr="00CE0125">
        <w:rPr>
          <w:rFonts w:ascii="Times New Roman" w:hAnsi="Times New Roman"/>
          <w:szCs w:val="24"/>
        </w:rPr>
        <w:t xml:space="preserve">» </w:t>
      </w:r>
    </w:p>
    <w:p w:rsidR="009C6880" w:rsidRPr="00CE0125" w:rsidRDefault="00CC4A32">
      <w:pPr>
        <w:pStyle w:val="a4"/>
        <w:spacing w:line="23" w:lineRule="atLeast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CE0125">
        <w:rPr>
          <w:rFonts w:ascii="Times New Roman" w:hAnsi="Times New Roman"/>
          <w:b/>
          <w:sz w:val="24"/>
          <w:szCs w:val="24"/>
        </w:rPr>
        <w:t xml:space="preserve">12. Практическая зоология </w:t>
      </w:r>
    </w:p>
    <w:p w:rsidR="009C6880" w:rsidRPr="00CE0125" w:rsidRDefault="00CC4A32">
      <w:pPr>
        <w:pStyle w:val="a4"/>
        <w:spacing w:line="23" w:lineRule="atLeast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CE0125">
        <w:rPr>
          <w:rFonts w:ascii="Times New Roman" w:hAnsi="Times New Roman"/>
          <w:i/>
          <w:sz w:val="24"/>
          <w:szCs w:val="24"/>
        </w:rPr>
        <w:t>Теория.</w:t>
      </w:r>
    </w:p>
    <w:p w:rsidR="009C6880" w:rsidRPr="00CE0125" w:rsidRDefault="00CC4A32">
      <w:pPr>
        <w:pStyle w:val="a3"/>
        <w:widowControl/>
        <w:numPr>
          <w:ilvl w:val="0"/>
          <w:numId w:val="2"/>
        </w:numPr>
        <w:spacing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Знакомство с системой живой природы, царствами живых организмов. Отличительные признаки животных разных царств и систематических групп. </w:t>
      </w:r>
    </w:p>
    <w:p w:rsidR="009C6880" w:rsidRPr="00CE0125" w:rsidRDefault="00CC4A32">
      <w:pPr>
        <w:pStyle w:val="a3"/>
        <w:widowControl/>
        <w:numPr>
          <w:ilvl w:val="0"/>
          <w:numId w:val="2"/>
        </w:numPr>
        <w:spacing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Жизнь животных: определение животных по след</w:t>
      </w:r>
      <w:r w:rsidR="0094212D">
        <w:rPr>
          <w:sz w:val="24"/>
          <w:szCs w:val="24"/>
        </w:rPr>
        <w:t xml:space="preserve">ам, продуктам </w:t>
      </w:r>
      <w:proofErr w:type="gramStart"/>
      <w:r w:rsidR="0094212D">
        <w:rPr>
          <w:sz w:val="24"/>
          <w:szCs w:val="24"/>
        </w:rPr>
        <w:t>жизнедеятельности(</w:t>
      </w:r>
      <w:proofErr w:type="gramEnd"/>
      <w:r w:rsidR="0094212D">
        <w:rPr>
          <w:sz w:val="24"/>
          <w:szCs w:val="24"/>
        </w:rPr>
        <w:t xml:space="preserve">исследования проводятся с использованием </w:t>
      </w:r>
      <w:proofErr w:type="spellStart"/>
      <w:r w:rsidR="0094212D">
        <w:rPr>
          <w:sz w:val="24"/>
          <w:szCs w:val="24"/>
        </w:rPr>
        <w:t>квадрокоптера</w:t>
      </w:r>
      <w:proofErr w:type="spellEnd"/>
      <w:r w:rsidR="0094212D">
        <w:rPr>
          <w:sz w:val="24"/>
          <w:szCs w:val="24"/>
        </w:rPr>
        <w:t>).</w:t>
      </w:r>
      <w:r w:rsidRPr="00CE0125">
        <w:rPr>
          <w:sz w:val="24"/>
          <w:szCs w:val="24"/>
        </w:rPr>
        <w:t xml:space="preserve"> Описание внешнего вида животных по плану. О чем рассказывают скелеты животных (палеонтология). Пищевые цепочки. Жизнь животных зимой. Подкормка птиц. </w:t>
      </w:r>
    </w:p>
    <w:p w:rsidR="009C6880" w:rsidRPr="00CE0125" w:rsidRDefault="00CC4A32">
      <w:pPr>
        <w:pStyle w:val="a3"/>
        <w:widowControl/>
        <w:spacing w:line="23" w:lineRule="atLeast"/>
        <w:ind w:left="0" w:firstLine="0"/>
        <w:contextualSpacing/>
        <w:jc w:val="both"/>
        <w:rPr>
          <w:i/>
          <w:sz w:val="24"/>
          <w:szCs w:val="24"/>
        </w:rPr>
      </w:pPr>
      <w:r w:rsidRPr="00CE0125">
        <w:rPr>
          <w:i/>
          <w:sz w:val="24"/>
          <w:szCs w:val="24"/>
        </w:rPr>
        <w:t>Практика.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Практические и лабораторные работы: </w:t>
      </w:r>
    </w:p>
    <w:p w:rsidR="009C6880" w:rsidRPr="00CE0125" w:rsidRDefault="00CC4A32">
      <w:pPr>
        <w:pStyle w:val="a3"/>
        <w:widowControl/>
        <w:numPr>
          <w:ilvl w:val="0"/>
          <w:numId w:val="2"/>
        </w:numPr>
        <w:spacing w:after="39"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Работа по определению животных </w:t>
      </w:r>
    </w:p>
    <w:p w:rsidR="009C6880" w:rsidRPr="00CE0125" w:rsidRDefault="00CC4A32">
      <w:pPr>
        <w:pStyle w:val="a3"/>
        <w:widowControl/>
        <w:numPr>
          <w:ilvl w:val="0"/>
          <w:numId w:val="2"/>
        </w:numPr>
        <w:spacing w:after="39"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Составление пищевых цепочек </w:t>
      </w:r>
    </w:p>
    <w:p w:rsidR="009C6880" w:rsidRPr="00CE0125" w:rsidRDefault="00CC4A32">
      <w:pPr>
        <w:pStyle w:val="a3"/>
        <w:widowControl/>
        <w:numPr>
          <w:ilvl w:val="0"/>
          <w:numId w:val="2"/>
        </w:numPr>
        <w:spacing w:after="39"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Определение экологической группы животных по внешнему виду </w:t>
      </w:r>
    </w:p>
    <w:p w:rsidR="009C6880" w:rsidRPr="00CE0125" w:rsidRDefault="00CC4A32">
      <w:pPr>
        <w:pStyle w:val="a3"/>
        <w:widowControl/>
        <w:numPr>
          <w:ilvl w:val="0"/>
          <w:numId w:val="2"/>
        </w:numPr>
        <w:spacing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Фенологические наблюдения «Зима в жизни растений и животных» 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Проектно-исследовательская деятельность: </w:t>
      </w:r>
    </w:p>
    <w:p w:rsidR="009C6880" w:rsidRPr="00CE0125" w:rsidRDefault="00CC4A32">
      <w:pPr>
        <w:pStyle w:val="a3"/>
        <w:widowControl/>
        <w:numPr>
          <w:ilvl w:val="0"/>
          <w:numId w:val="2"/>
        </w:numPr>
        <w:spacing w:after="35"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Мини – исследование «Птицы на кормушке» </w:t>
      </w:r>
    </w:p>
    <w:p w:rsidR="009C6880" w:rsidRPr="00CE0125" w:rsidRDefault="00CC4A32">
      <w:pPr>
        <w:pStyle w:val="a3"/>
        <w:widowControl/>
        <w:numPr>
          <w:ilvl w:val="0"/>
          <w:numId w:val="2"/>
        </w:numPr>
        <w:spacing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Проект «Красная книга животных Красноярского края» </w:t>
      </w:r>
    </w:p>
    <w:p w:rsidR="009C6880" w:rsidRPr="00CE0125" w:rsidRDefault="00C304BB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 xml:space="preserve">13.Биопрактикум </w:t>
      </w:r>
      <w:r w:rsidR="00CC4A32" w:rsidRPr="00CE0125">
        <w:rPr>
          <w:rFonts w:eastAsia="Times New Roman"/>
          <w:b/>
          <w:color w:val="000000"/>
          <w:sz w:val="24"/>
          <w:szCs w:val="24"/>
        </w:rPr>
        <w:t xml:space="preserve"> 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    </w:t>
      </w:r>
      <w:r w:rsidRPr="00CE0125">
        <w:rPr>
          <w:rFonts w:eastAsia="Times New Roman"/>
          <w:i/>
          <w:color w:val="000000"/>
          <w:sz w:val="24"/>
          <w:szCs w:val="24"/>
        </w:rPr>
        <w:t>Теория</w:t>
      </w:r>
      <w:r w:rsidRPr="00CE0125">
        <w:rPr>
          <w:rFonts w:eastAsia="Times New Roman"/>
          <w:color w:val="000000"/>
          <w:sz w:val="24"/>
          <w:szCs w:val="24"/>
        </w:rPr>
        <w:t xml:space="preserve">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Учебно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- исследовательская деятельность. Как правильно выбрать тему, определить цель и задачи исследования. Какие существуют методы исследований. Правила оформления результатов. Источники информации (библиотека,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интернет-ресурсы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). Как оформить письменное сообщение и презентацию. Освоение и отработка методик выращивания биокультур. Выполнение самостоятельного исследования по выбранному модулю. Представление результатов на конференции. Отработка практической части олимпиадных заданий с целью диагностики полученных умений и навыков. 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i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Практика.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Практические и лабораторные работы: </w:t>
      </w:r>
    </w:p>
    <w:p w:rsidR="009C6880" w:rsidRPr="00CE0125" w:rsidRDefault="00CC4A32">
      <w:pPr>
        <w:pStyle w:val="a3"/>
        <w:widowControl/>
        <w:numPr>
          <w:ilvl w:val="0"/>
          <w:numId w:val="2"/>
        </w:numPr>
        <w:spacing w:after="35"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Работа с информацией (посещение библиотеки) </w:t>
      </w:r>
    </w:p>
    <w:p w:rsidR="009C6880" w:rsidRPr="00CE0125" w:rsidRDefault="00CC4A32">
      <w:pPr>
        <w:pStyle w:val="a3"/>
        <w:widowControl/>
        <w:numPr>
          <w:ilvl w:val="0"/>
          <w:numId w:val="2"/>
        </w:numPr>
        <w:spacing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Оформление доклада и презентации по определенной теме </w:t>
      </w:r>
    </w:p>
    <w:p w:rsidR="009C6880" w:rsidRPr="00CE0125" w:rsidRDefault="00CC4A32">
      <w:pPr>
        <w:widowControl/>
        <w:spacing w:line="23" w:lineRule="atLeast"/>
        <w:ind w:left="360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Проектно-исследовательская деятельность: 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 xml:space="preserve">Модуль «Физиология растений» </w:t>
      </w:r>
    </w:p>
    <w:p w:rsidR="009C6880" w:rsidRPr="00CE0125" w:rsidRDefault="00CC4A32">
      <w:pPr>
        <w:pStyle w:val="a3"/>
        <w:widowControl/>
        <w:numPr>
          <w:ilvl w:val="0"/>
          <w:numId w:val="2"/>
        </w:numPr>
        <w:spacing w:after="35"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Движение растений </w:t>
      </w:r>
    </w:p>
    <w:p w:rsidR="009C6880" w:rsidRPr="00CE0125" w:rsidRDefault="00CC4A32">
      <w:pPr>
        <w:pStyle w:val="a3"/>
        <w:widowControl/>
        <w:numPr>
          <w:ilvl w:val="0"/>
          <w:numId w:val="2"/>
        </w:numPr>
        <w:spacing w:after="35"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Влияние стимуляторов роста на рост и развитие растений </w:t>
      </w:r>
    </w:p>
    <w:p w:rsidR="009C6880" w:rsidRPr="00CE0125" w:rsidRDefault="00CC4A32">
      <w:pPr>
        <w:pStyle w:val="a3"/>
        <w:widowControl/>
        <w:numPr>
          <w:ilvl w:val="0"/>
          <w:numId w:val="2"/>
        </w:numPr>
        <w:spacing w:after="35"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Прорастание семян </w:t>
      </w:r>
    </w:p>
    <w:p w:rsidR="009C6880" w:rsidRPr="00CE0125" w:rsidRDefault="00CC4A32">
      <w:pPr>
        <w:pStyle w:val="a3"/>
        <w:widowControl/>
        <w:numPr>
          <w:ilvl w:val="0"/>
          <w:numId w:val="2"/>
        </w:numPr>
        <w:spacing w:after="35"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Влияние прищипки на рост корня </w:t>
      </w:r>
    </w:p>
    <w:p w:rsidR="009C6880" w:rsidRPr="00CE0125" w:rsidRDefault="00CC4A32">
      <w:pPr>
        <w:widowControl/>
        <w:spacing w:after="35"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</w:t>
      </w:r>
      <w:r w:rsidRPr="00CE0125">
        <w:rPr>
          <w:rFonts w:eastAsia="Times New Roman"/>
          <w:b/>
          <w:color w:val="000000"/>
          <w:sz w:val="24"/>
          <w:szCs w:val="24"/>
        </w:rPr>
        <w:t xml:space="preserve">Модуль «Экологический практикум» </w:t>
      </w:r>
    </w:p>
    <w:p w:rsidR="009C6880" w:rsidRPr="00CE0125" w:rsidRDefault="00CC4A32">
      <w:pPr>
        <w:pStyle w:val="a3"/>
        <w:widowControl/>
        <w:numPr>
          <w:ilvl w:val="0"/>
          <w:numId w:val="2"/>
        </w:numPr>
        <w:spacing w:after="35"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Определение степени загрязнения воздуха методом </w:t>
      </w:r>
      <w:proofErr w:type="spellStart"/>
      <w:r w:rsidRPr="00CE0125">
        <w:rPr>
          <w:sz w:val="24"/>
          <w:szCs w:val="24"/>
        </w:rPr>
        <w:t>биоиндикации</w:t>
      </w:r>
      <w:proofErr w:type="spellEnd"/>
      <w:r w:rsidRPr="00CE0125">
        <w:rPr>
          <w:sz w:val="24"/>
          <w:szCs w:val="24"/>
        </w:rPr>
        <w:t>;</w:t>
      </w:r>
    </w:p>
    <w:p w:rsidR="009C6880" w:rsidRPr="00CE0125" w:rsidRDefault="00CC4A32">
      <w:pPr>
        <w:pStyle w:val="a3"/>
        <w:widowControl/>
        <w:numPr>
          <w:ilvl w:val="0"/>
          <w:numId w:val="2"/>
        </w:numPr>
        <w:spacing w:line="23" w:lineRule="atLeast"/>
        <w:ind w:left="720" w:hanging="36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Определение запыленности воздуха в помещениях </w:t>
      </w:r>
    </w:p>
    <w:p w:rsidR="009C6880" w:rsidRPr="00CE0125" w:rsidRDefault="00CC4A32">
      <w:pPr>
        <w:widowControl/>
        <w:spacing w:line="23" w:lineRule="atLeast"/>
        <w:ind w:left="1429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ВТОРОЙ ГОД ОБУЧЕНИЯ</w:t>
      </w:r>
    </w:p>
    <w:p w:rsidR="009C6880" w:rsidRPr="00CE0125" w:rsidRDefault="00CC4A32">
      <w:pPr>
        <w:widowControl/>
        <w:spacing w:line="23" w:lineRule="atLeast"/>
        <w:ind w:left="850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Планируемые результаты: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Личностные: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sz w:val="24"/>
          <w:szCs w:val="24"/>
          <w:lang w:eastAsia="ru-RU"/>
        </w:rPr>
      </w:pPr>
      <w:r w:rsidRPr="00CE0125">
        <w:rPr>
          <w:rFonts w:eastAsia="Calibri"/>
          <w:sz w:val="24"/>
          <w:szCs w:val="24"/>
          <w:lang w:eastAsia="ru-RU"/>
        </w:rPr>
        <w:t xml:space="preserve"> - формирование ответственного отношения к учению, готовности и способности к саморазвитию и самообразованию на основе мотивации к обучению и познанию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sz w:val="24"/>
          <w:szCs w:val="24"/>
          <w:lang w:eastAsia="ru-RU"/>
        </w:rPr>
      </w:pPr>
      <w:r w:rsidRPr="00CE0125">
        <w:rPr>
          <w:rFonts w:eastAsia="Calibri"/>
          <w:sz w:val="24"/>
          <w:szCs w:val="24"/>
          <w:lang w:eastAsia="ru-RU"/>
        </w:rPr>
        <w:t>- формирование личностных представлений о ценности природы, осознание значимости и общности глобальных проблем человечества;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sz w:val="24"/>
          <w:szCs w:val="24"/>
          <w:lang w:eastAsia="ru-RU"/>
        </w:rPr>
      </w:pPr>
      <w:r w:rsidRPr="00CE0125">
        <w:rPr>
          <w:rFonts w:eastAsia="Calibri"/>
          <w:sz w:val="24"/>
          <w:szCs w:val="24"/>
          <w:lang w:eastAsia="ru-RU"/>
        </w:rPr>
        <w:t xml:space="preserve">- формирование коммуникативной компетентности в общении и сотрудничестве со сверстниками, старшими и младшими в процессе </w:t>
      </w:r>
      <w:proofErr w:type="gramStart"/>
      <w:r w:rsidRPr="00CE0125">
        <w:rPr>
          <w:rFonts w:eastAsia="Calibri"/>
          <w:sz w:val="24"/>
          <w:szCs w:val="24"/>
          <w:lang w:eastAsia="ru-RU"/>
        </w:rPr>
        <w:t>образовательной ,</w:t>
      </w:r>
      <w:proofErr w:type="gramEnd"/>
      <w:r w:rsidRPr="00CE0125">
        <w:rPr>
          <w:rFonts w:eastAsia="Calibri"/>
          <w:sz w:val="24"/>
          <w:szCs w:val="24"/>
          <w:lang w:eastAsia="ru-RU"/>
        </w:rPr>
        <w:t xml:space="preserve"> общественно полезной, учебно-исследовательской, творческой и других видов деятельности.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b/>
          <w:bCs/>
          <w:color w:val="000000"/>
          <w:sz w:val="24"/>
          <w:szCs w:val="24"/>
          <w:lang w:eastAsia="ru-RU"/>
        </w:rPr>
      </w:pPr>
      <w:proofErr w:type="spellStart"/>
      <w:r w:rsidRPr="00CE0125">
        <w:rPr>
          <w:rFonts w:eastAsia="Calibri"/>
          <w:b/>
          <w:bCs/>
          <w:color w:val="000000"/>
          <w:sz w:val="24"/>
          <w:szCs w:val="24"/>
          <w:lang w:eastAsia="ru-RU"/>
        </w:rPr>
        <w:t>Метапредметные</w:t>
      </w:r>
      <w:proofErr w:type="spellEnd"/>
      <w:r w:rsidRPr="00CE0125">
        <w:rPr>
          <w:rFonts w:eastAsia="Calibri"/>
          <w:b/>
          <w:bCs/>
          <w:color w:val="000000"/>
          <w:sz w:val="24"/>
          <w:szCs w:val="24"/>
          <w:lang w:eastAsia="ru-RU"/>
        </w:rPr>
        <w:t>: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sz w:val="24"/>
          <w:szCs w:val="24"/>
          <w:lang w:eastAsia="ru-RU"/>
        </w:rPr>
      </w:pPr>
      <w:r w:rsidRPr="00CE0125">
        <w:rPr>
          <w:rFonts w:eastAsia="Calibri"/>
          <w:sz w:val="24"/>
          <w:szCs w:val="24"/>
          <w:lang w:eastAsia="ru-RU"/>
        </w:rPr>
        <w:t xml:space="preserve">-   умение работать с разными источниками информации: текстом учебника, научно-популярной литературой, словарями и справочниками; анализировать и оценивать информацию, преобразовывать ее из одной формы в другую; 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sz w:val="24"/>
          <w:szCs w:val="24"/>
          <w:lang w:eastAsia="ru-RU"/>
        </w:rPr>
      </w:pPr>
      <w:r w:rsidRPr="00CE0125">
        <w:rPr>
          <w:rFonts w:eastAsia="Calibri"/>
          <w:sz w:val="24"/>
          <w:szCs w:val="24"/>
          <w:lang w:eastAsia="ru-RU"/>
        </w:rPr>
        <w:t xml:space="preserve">- умение </w:t>
      </w:r>
      <w:proofErr w:type="gramStart"/>
      <w:r w:rsidRPr="00CE0125">
        <w:rPr>
          <w:rFonts w:eastAsia="Calibri"/>
          <w:sz w:val="24"/>
          <w:szCs w:val="24"/>
          <w:lang w:eastAsia="ru-RU"/>
        </w:rPr>
        <w:t>создавать ,</w:t>
      </w:r>
      <w:proofErr w:type="gramEnd"/>
      <w:r w:rsidRPr="00CE0125">
        <w:rPr>
          <w:rFonts w:eastAsia="Calibri"/>
          <w:sz w:val="24"/>
          <w:szCs w:val="24"/>
          <w:lang w:eastAsia="ru-RU"/>
        </w:rPr>
        <w:t xml:space="preserve"> применять и преобразовывать знаки и символы, модели  и схемы для решения учебных и познавательных задач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sz w:val="24"/>
          <w:szCs w:val="24"/>
          <w:lang w:eastAsia="ru-RU"/>
        </w:rPr>
      </w:pPr>
      <w:r w:rsidRPr="00CE0125">
        <w:rPr>
          <w:rFonts w:eastAsia="Calibri"/>
          <w:sz w:val="24"/>
          <w:szCs w:val="24"/>
          <w:lang w:eastAsia="ru-RU"/>
        </w:rPr>
        <w:t>- умение работать с разными источниками биологической информации: находить биологическую информацию в тексте учебника, научно-популярной литературе, биологических словарях и справочниках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b/>
          <w:bCs/>
          <w:sz w:val="24"/>
          <w:szCs w:val="24"/>
          <w:lang w:eastAsia="ru-RU"/>
        </w:rPr>
      </w:pPr>
      <w:r w:rsidRPr="00CE0125">
        <w:rPr>
          <w:rFonts w:eastAsia="Calibri"/>
          <w:b/>
          <w:bCs/>
          <w:sz w:val="24"/>
          <w:szCs w:val="24"/>
          <w:lang w:eastAsia="ru-RU"/>
        </w:rPr>
        <w:t>Предметные: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sz w:val="24"/>
          <w:szCs w:val="24"/>
          <w:lang w:eastAsia="ru-RU"/>
        </w:rPr>
      </w:pPr>
      <w:r w:rsidRPr="00CE0125">
        <w:rPr>
          <w:rFonts w:eastAsia="Calibri"/>
          <w:sz w:val="24"/>
          <w:szCs w:val="24"/>
          <w:lang w:eastAsia="ru-RU"/>
        </w:rPr>
        <w:t>-объяснение роли биологии в практической деятельности людей; места и роли человека в природе; родства, общности происхождения и эволюции растений и животных (на примере сопоставления отдельных групп); роли различных организмов в жизни человека; значения биологического разнообразия для сохранения биосферы;</w:t>
      </w:r>
    </w:p>
    <w:p w:rsidR="009C6880" w:rsidRPr="00CE0125" w:rsidRDefault="00CC4A32">
      <w:pPr>
        <w:widowControl/>
        <w:spacing w:after="200" w:line="23" w:lineRule="atLeast"/>
        <w:jc w:val="both"/>
        <w:rPr>
          <w:rFonts w:eastAsia="Calibri"/>
          <w:sz w:val="24"/>
          <w:szCs w:val="24"/>
          <w:lang w:eastAsia="ru-RU"/>
        </w:rPr>
      </w:pPr>
      <w:r w:rsidRPr="00CE0125">
        <w:rPr>
          <w:rFonts w:eastAsia="Calibri"/>
          <w:sz w:val="24"/>
          <w:szCs w:val="24"/>
          <w:lang w:eastAsia="ru-RU"/>
        </w:rPr>
        <w:t xml:space="preserve">-формирование основ экологической </w:t>
      </w:r>
      <w:proofErr w:type="gramStart"/>
      <w:r w:rsidRPr="00CE0125">
        <w:rPr>
          <w:rFonts w:eastAsia="Calibri"/>
          <w:sz w:val="24"/>
          <w:szCs w:val="24"/>
          <w:lang w:eastAsia="ru-RU"/>
        </w:rPr>
        <w:t>грамотности :</w:t>
      </w:r>
      <w:proofErr w:type="gramEnd"/>
      <w:r w:rsidRPr="00CE0125">
        <w:rPr>
          <w:rFonts w:eastAsia="Calibri"/>
          <w:sz w:val="24"/>
          <w:szCs w:val="24"/>
          <w:lang w:eastAsia="ru-RU"/>
        </w:rPr>
        <w:t xml:space="preserve"> способности оценивать последствия деятельности человека в природе, влияние факторов риска на здоровье человека.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i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 xml:space="preserve">Учащиеся будут знать: 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умеет анализировать, сравнивать, классифицировать и обобщать факты и явления. Выявлять причины и следствия простых явлений.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·         умеет осуществлять сравнение,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сериацию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и классификацию, самостоятельно выбирая основания и критерии для указанных логических операций; строить классификацию на основе дихотомического деления (на основе отрицания).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умеет строить логическое рассуждение, включающее установление причинно-следственных связей.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умеет создавать схематические модели с выделением существенных характеристик объекта.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умеет составлять тезисы, различные виды планов (простых, сложных и т.п.). Преобразовывать информацию из одного вида в другой (таблицу в текст и пр.).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i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 xml:space="preserve">Учащиеся будут обучены: </w:t>
      </w:r>
    </w:p>
    <w:p w:rsidR="009C6880" w:rsidRPr="00CE0125" w:rsidRDefault="00CC4A32">
      <w:pPr>
        <w:spacing w:after="100"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умеет вычитывать все уровни текстовой информации.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Умеет определять возможные источники необходимых сведений, производить поиск информации, анализировать и оценивать ее достоверность.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владеет средством формирования познавательных служит учебный материал, и прежде всего продуктивные задания учебника.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Введение (2 час).</w:t>
      </w:r>
      <w:r w:rsidRPr="00CE0125">
        <w:rPr>
          <w:rFonts w:eastAsia="Times New Roman"/>
          <w:color w:val="000000"/>
          <w:sz w:val="24"/>
          <w:szCs w:val="24"/>
        </w:rPr>
        <w:t xml:space="preserve"> Во введении учащиеся знакомятся с планом работы и техникой безопасности при выполнении лабораторных работ. 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Тема 1. Ц</w:t>
      </w:r>
      <w:r w:rsidR="00C304BB" w:rsidRPr="00CE0125">
        <w:rPr>
          <w:rFonts w:eastAsia="Times New Roman"/>
          <w:b/>
          <w:color w:val="000000"/>
          <w:sz w:val="24"/>
          <w:szCs w:val="24"/>
        </w:rPr>
        <w:t xml:space="preserve">итология и гистология 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Теория.</w:t>
      </w:r>
      <w:r w:rsidRPr="00CE0125">
        <w:rPr>
          <w:rFonts w:eastAsia="Times New Roman"/>
          <w:color w:val="000000"/>
          <w:sz w:val="24"/>
          <w:szCs w:val="24"/>
        </w:rPr>
        <w:t xml:space="preserve"> Строение клетки. Органоиды. Жизненный цикл клетки. Клетки животных и растений. Гистология – наука о тканях. Виды тканей организма человека. Связь строения и функций клеток и тканей. 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Практика.</w:t>
      </w:r>
      <w:r w:rsidRPr="00CE0125">
        <w:rPr>
          <w:rFonts w:eastAsia="Times New Roman"/>
          <w:color w:val="000000"/>
          <w:sz w:val="24"/>
          <w:szCs w:val="24"/>
        </w:rPr>
        <w:t xml:space="preserve">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Л.р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>. №1 Строение увеличительных приборов. Л.р.№2 Изучение микропрепаратов различных клеток. Л.р.№3 Сравнение клеток животных, растений, простейших. Л.р.№4 Изучение тканей организма человека. Л.р.№5 Изготовление микропрепарата соскоба щеки.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Тема 2. Основы микроб</w:t>
      </w:r>
      <w:r w:rsidR="00C304BB" w:rsidRPr="00CE0125">
        <w:rPr>
          <w:rFonts w:eastAsia="Times New Roman"/>
          <w:b/>
          <w:color w:val="000000"/>
          <w:sz w:val="24"/>
          <w:szCs w:val="24"/>
        </w:rPr>
        <w:t xml:space="preserve">иологии и вирусологии 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Теория.</w:t>
      </w:r>
      <w:r w:rsidRPr="00CE0125">
        <w:rPr>
          <w:rFonts w:eastAsia="Times New Roman"/>
          <w:color w:val="000000"/>
          <w:sz w:val="24"/>
          <w:szCs w:val="24"/>
        </w:rPr>
        <w:t xml:space="preserve"> Бактерии: строение, размножение, систематика. Плесневые грибы. Строение. Размножение. Систематика. Питание и дыхание. Автотрофы и гетеротрофы. Дрожжи. Хемосинтез и фотосинтез.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Сапротрофы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и паразиты. Бактериальные заболевания. Лечение и профилактика. Грибковые заболевания. Личная гигиена. Вирусология – наука о вирусах. Строение и физиология вирусов и бактериофагов. Вирусные заболевания. Вирус СПИДа. \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Практика.</w:t>
      </w:r>
      <w:r w:rsidRPr="00CE0125">
        <w:rPr>
          <w:rFonts w:eastAsia="Times New Roman"/>
          <w:color w:val="000000"/>
          <w:sz w:val="24"/>
          <w:szCs w:val="24"/>
        </w:rPr>
        <w:t xml:space="preserve">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Л.р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. №6 Изготовление микропрепарата зубного налёта. Л.р.№7 Изготовление микропрепаратов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мукора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или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пеницилла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>. Л.р.№8 Изучение дрожжей.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Тема 3. Пара</w:t>
      </w:r>
      <w:r w:rsidR="00C304BB" w:rsidRPr="00CE0125">
        <w:rPr>
          <w:rFonts w:eastAsia="Times New Roman"/>
          <w:b/>
          <w:color w:val="000000"/>
          <w:sz w:val="24"/>
          <w:szCs w:val="24"/>
        </w:rPr>
        <w:t xml:space="preserve">зитология и иммунитет 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Теория.</w:t>
      </w:r>
      <w:r w:rsidRPr="00CE0125">
        <w:rPr>
          <w:rFonts w:eastAsia="Times New Roman"/>
          <w:color w:val="000000"/>
          <w:sz w:val="24"/>
          <w:szCs w:val="24"/>
        </w:rPr>
        <w:t xml:space="preserve"> Иммунитет и здоровье человека. Виды иммунитета. Механизм. Нарушения иммунитета. Аллергии. Иммунитет и паразиты.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Экто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>- и эндопаразиты. Их виды. Приспособления к паразитизму. Плоские черви. Классификация. Циклы развития. Круглые черви. Классификация. Циклы развития. Профилактика гельминтозов. Эктопаразиты – переносчики различных заболеваний. Малярия. Сонная болезнь. Вши, клещи, блохи – переносчики заболеваний. Тиф. Чума. Энцефалит. Борьба с паразитами.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Тема 4. «Микология. Систематика л</w:t>
      </w:r>
      <w:r w:rsidR="00C304BB" w:rsidRPr="00CE0125">
        <w:rPr>
          <w:rFonts w:eastAsia="Times New Roman"/>
          <w:b/>
          <w:color w:val="000000"/>
          <w:sz w:val="24"/>
          <w:szCs w:val="24"/>
        </w:rPr>
        <w:t xml:space="preserve">екарственных растений 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Теория.</w:t>
      </w:r>
      <w:r w:rsidRPr="00CE0125">
        <w:rPr>
          <w:rFonts w:eastAsia="Times New Roman"/>
          <w:color w:val="000000"/>
          <w:sz w:val="24"/>
          <w:szCs w:val="24"/>
        </w:rPr>
        <w:t xml:space="preserve"> Микология – наука о грибах. Систематика грибов. Шляпочные грибы. Грибы – паразиты. Местообитания. Микориза и симбиоз. Ядовитые грибы. Определение ядовитых грибов. Последствия отравления. Лечение. Польза грибов. 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 xml:space="preserve">Практика. </w:t>
      </w:r>
      <w:r w:rsidRPr="00CE0125">
        <w:rPr>
          <w:rFonts w:eastAsia="Times New Roman"/>
          <w:color w:val="000000"/>
          <w:sz w:val="24"/>
          <w:szCs w:val="24"/>
        </w:rPr>
        <w:t>Лекарственные растения. Голосеменные. Их значение для здоровья человека. Покрытосеменные. Классификация. Работа с определительными карточками, определителями растений. Практическая работа «Работа с определителями»</w:t>
      </w:r>
    </w:p>
    <w:p w:rsidR="009C6880" w:rsidRPr="00CE0125" w:rsidRDefault="00CC4A32">
      <w:pPr>
        <w:pStyle w:val="1"/>
        <w:keepNext w:val="0"/>
        <w:keepLines w:val="0"/>
        <w:tabs>
          <w:tab w:val="left" w:pos="9354"/>
        </w:tabs>
        <w:spacing w:before="5" w:after="0" w:line="23" w:lineRule="atLeast"/>
        <w:contextualSpacing/>
        <w:jc w:val="both"/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</w:pP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Тема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4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6.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1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Химия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1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в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2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центре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2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естествознания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1"/>
          <w:sz w:val="24"/>
          <w:szCs w:val="24"/>
        </w:rPr>
        <w:t xml:space="preserve"> 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27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Теория.</w:t>
      </w:r>
      <w:r w:rsidRPr="00CE0125">
        <w:rPr>
          <w:sz w:val="24"/>
          <w:szCs w:val="24"/>
        </w:rPr>
        <w:t xml:space="preserve"> Химия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как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часть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естествознания.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Предмет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химии.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—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часть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естествознания.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Взаимоотношения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человека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окружающего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мира.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Предмет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химии.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Физические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тела</w:t>
      </w:r>
      <w:r w:rsidRPr="00CE0125">
        <w:rPr>
          <w:spacing w:val="60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вещества.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Свойства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веществ.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Применение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на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основе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их</w:t>
      </w:r>
      <w:r w:rsidRPr="00CE0125">
        <w:rPr>
          <w:spacing w:val="2"/>
          <w:sz w:val="24"/>
          <w:szCs w:val="24"/>
        </w:rPr>
        <w:t xml:space="preserve"> </w:t>
      </w:r>
      <w:r w:rsidRPr="00CE0125">
        <w:rPr>
          <w:sz w:val="24"/>
          <w:szCs w:val="24"/>
        </w:rPr>
        <w:t>свойств.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26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Наблюдение и эксперимент как методы изучения естествознания и химии. Наблюдение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как основной метод познания окружающего мира. Условия проведения наблюдения. Гипотеза.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Эксперимент.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Вывод.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Строение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пламени.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i/>
          <w:sz w:val="24"/>
          <w:szCs w:val="24"/>
        </w:rPr>
        <w:t>Практика</w:t>
      </w:r>
      <w:r w:rsidRPr="00CE0125">
        <w:rPr>
          <w:sz w:val="24"/>
          <w:szCs w:val="24"/>
        </w:rPr>
        <w:t>. Лаборатория и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оборудование.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27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Моделирование.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Модель,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моделирование.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Особенности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моделирования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географии,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 xml:space="preserve">физике, биологии. Модели в биологии. Муляжи. Модели в физике. </w:t>
      </w:r>
      <w:proofErr w:type="spellStart"/>
      <w:r w:rsidRPr="00CE0125">
        <w:rPr>
          <w:sz w:val="24"/>
          <w:szCs w:val="24"/>
        </w:rPr>
        <w:t>Электрофорная</w:t>
      </w:r>
      <w:proofErr w:type="spellEnd"/>
      <w:r w:rsidRPr="00CE0125">
        <w:rPr>
          <w:sz w:val="24"/>
          <w:szCs w:val="24"/>
        </w:rPr>
        <w:t xml:space="preserve"> машина.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Географические модели. Химические модели: предметные (модели атома, молекул, химических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промышленных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производств),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знаковые,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или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символьные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(символы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элементов,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формулы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веществ,</w:t>
      </w:r>
      <w:r w:rsidRPr="00CE0125">
        <w:rPr>
          <w:spacing w:val="3"/>
          <w:sz w:val="24"/>
          <w:szCs w:val="24"/>
        </w:rPr>
        <w:t xml:space="preserve"> </w:t>
      </w:r>
      <w:r w:rsidRPr="00CE0125">
        <w:rPr>
          <w:sz w:val="24"/>
          <w:szCs w:val="24"/>
        </w:rPr>
        <w:t>уравнения реакций).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3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Химические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знаки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формулы.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Химический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элемент.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Химические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знаки.</w:t>
      </w:r>
      <w:r w:rsidRPr="00CE0125">
        <w:rPr>
          <w:spacing w:val="60"/>
          <w:sz w:val="24"/>
          <w:szCs w:val="24"/>
        </w:rPr>
        <w:t xml:space="preserve"> </w:t>
      </w:r>
      <w:r w:rsidRPr="00CE0125">
        <w:rPr>
          <w:sz w:val="24"/>
          <w:szCs w:val="24"/>
        </w:rPr>
        <w:t>Их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обозначение,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произношение.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Химические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формулы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Простые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сложные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вещества.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Индексы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коэффициенты.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Качественный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количественный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состав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вещества.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27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Химия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физика.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Универсальный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характер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положений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молекулярно-кинетической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теории. Понятия «атом», «молекула», «ион». Строение вещества. Кристаллическое состояние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вещества.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Кристаллические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решетки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твердых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Диффузия.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Броуновское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движение.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Вещества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молекулярного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и немолекулярного строения.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27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Агрегатные состояния веществ. Понятие об агрегатном состоянии вещества. Физические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химические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явления.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Газообразные,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жидкие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твердые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вещества.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Аморфные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вещества.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34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Химия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география.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Строение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Земли: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ядро,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мантия,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кора.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Литосфера.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Минералы</w:t>
      </w:r>
      <w:r w:rsidRPr="00CE0125">
        <w:rPr>
          <w:spacing w:val="60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горные породы. Магматические и осадочные (неорганические и органические, в том числе 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горючие)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породы.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33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Химия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биология.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Химический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состав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живой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клетки: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неорганические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(вода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минеральные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соли)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органические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(белки,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жиры,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углеводы,</w:t>
      </w:r>
      <w:r w:rsidRPr="00CE0125">
        <w:rPr>
          <w:spacing w:val="60"/>
          <w:sz w:val="24"/>
          <w:szCs w:val="24"/>
        </w:rPr>
        <w:t xml:space="preserve"> </w:t>
      </w:r>
      <w:r w:rsidRPr="00CE0125">
        <w:rPr>
          <w:sz w:val="24"/>
          <w:szCs w:val="24"/>
        </w:rPr>
        <w:t>витамины)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вещества. Биологическая роль воды в живой клетке. Фотосинтез. Хлорофилл. Биологическое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значение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жиров,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белков,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эфирных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масел,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углеводов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витаминов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для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жизнедеятельности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организмов.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3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Качественные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реакции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химии.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Качественные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реакции.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Распознавание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помощью качественных реакций. Аналитический сигнал. Определяемое вещество и реактив на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него.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Техника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безопасности.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Меры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оказания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первой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помощи.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38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Оборудование</w:t>
      </w:r>
      <w:r w:rsidRPr="00CE0125">
        <w:rPr>
          <w:spacing w:val="28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химической</w:t>
      </w:r>
      <w:r w:rsidRPr="00CE0125">
        <w:rPr>
          <w:spacing w:val="31"/>
          <w:sz w:val="24"/>
          <w:szCs w:val="24"/>
        </w:rPr>
        <w:t xml:space="preserve"> </w:t>
      </w:r>
      <w:r w:rsidRPr="00CE0125">
        <w:rPr>
          <w:sz w:val="24"/>
          <w:szCs w:val="24"/>
        </w:rPr>
        <w:t>лаборатории.</w:t>
      </w:r>
      <w:r w:rsidRPr="00CE0125">
        <w:rPr>
          <w:spacing w:val="30"/>
          <w:sz w:val="24"/>
          <w:szCs w:val="24"/>
        </w:rPr>
        <w:t xml:space="preserve"> </w:t>
      </w:r>
      <w:r w:rsidRPr="00CE0125">
        <w:rPr>
          <w:sz w:val="24"/>
          <w:szCs w:val="24"/>
        </w:rPr>
        <w:t>Лабораторная</w:t>
      </w:r>
      <w:r w:rsidRPr="00CE0125">
        <w:rPr>
          <w:spacing w:val="30"/>
          <w:sz w:val="24"/>
          <w:szCs w:val="24"/>
        </w:rPr>
        <w:t xml:space="preserve"> </w:t>
      </w:r>
      <w:r w:rsidRPr="00CE0125">
        <w:rPr>
          <w:sz w:val="24"/>
          <w:szCs w:val="24"/>
        </w:rPr>
        <w:t>посуда.</w:t>
      </w:r>
      <w:r w:rsidRPr="00CE0125">
        <w:rPr>
          <w:spacing w:val="32"/>
          <w:sz w:val="24"/>
          <w:szCs w:val="24"/>
        </w:rPr>
        <w:t xml:space="preserve"> </w:t>
      </w:r>
      <w:r w:rsidRPr="00CE0125">
        <w:rPr>
          <w:sz w:val="24"/>
          <w:szCs w:val="24"/>
        </w:rPr>
        <w:t>Реактивы.</w:t>
      </w:r>
      <w:r w:rsidRPr="00CE0125">
        <w:rPr>
          <w:spacing w:val="30"/>
          <w:sz w:val="24"/>
          <w:szCs w:val="24"/>
        </w:rPr>
        <w:t xml:space="preserve"> </w:t>
      </w:r>
      <w:r w:rsidRPr="00CE0125">
        <w:rPr>
          <w:sz w:val="24"/>
          <w:szCs w:val="24"/>
        </w:rPr>
        <w:t>Особенности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работы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лаборатории.</w:t>
      </w:r>
    </w:p>
    <w:p w:rsidR="009C6880" w:rsidRPr="00CE0125" w:rsidRDefault="00CC4A32">
      <w:pPr>
        <w:pStyle w:val="a5"/>
        <w:tabs>
          <w:tab w:val="left" w:pos="0"/>
          <w:tab w:val="left" w:pos="2127"/>
          <w:tab w:val="left" w:pos="3261"/>
          <w:tab w:val="left" w:pos="5387"/>
          <w:tab w:val="left" w:pos="8222"/>
          <w:tab w:val="left" w:pos="9354"/>
        </w:tabs>
        <w:spacing w:beforeAutospacing="1" w:afterAutospacing="1" w:line="23" w:lineRule="atLeast"/>
        <w:ind w:left="0" w:right="232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Расположение</w:t>
      </w:r>
      <w:r w:rsidRPr="00CE0125">
        <w:rPr>
          <w:sz w:val="24"/>
          <w:szCs w:val="24"/>
        </w:rPr>
        <w:tab/>
        <w:t>электрических</w:t>
      </w:r>
      <w:r w:rsidRPr="00CE0125">
        <w:rPr>
          <w:sz w:val="24"/>
          <w:szCs w:val="24"/>
        </w:rPr>
        <w:tab/>
        <w:t>выключателей, водопроводных</w:t>
      </w:r>
      <w:r w:rsidRPr="00CE0125">
        <w:rPr>
          <w:sz w:val="24"/>
          <w:szCs w:val="24"/>
        </w:rPr>
        <w:tab/>
        <w:t>кранов,</w:t>
      </w:r>
      <w:r w:rsidRPr="00CE0125">
        <w:rPr>
          <w:sz w:val="24"/>
          <w:szCs w:val="24"/>
        </w:rPr>
        <w:tab/>
      </w:r>
      <w:r w:rsidRPr="00CE0125">
        <w:rPr>
          <w:spacing w:val="-1"/>
          <w:sz w:val="24"/>
          <w:szCs w:val="24"/>
        </w:rPr>
        <w:t>средств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пожаротушения,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медицинской аптечки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первой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помощи в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кабинете.</w:t>
      </w:r>
    </w:p>
    <w:p w:rsidR="009C6880" w:rsidRPr="00CE0125" w:rsidRDefault="00CC4A32">
      <w:pPr>
        <w:pStyle w:val="2"/>
        <w:tabs>
          <w:tab w:val="left" w:pos="9354"/>
        </w:tabs>
        <w:spacing w:before="5" w:after="0" w:line="23" w:lineRule="atLeast"/>
        <w:contextualSpacing/>
        <w:jc w:val="both"/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</w:pP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Демонстрации</w:t>
      </w:r>
    </w:p>
    <w:p w:rsidR="009C6880" w:rsidRPr="00CE0125" w:rsidRDefault="00CC4A32">
      <w:pPr>
        <w:pStyle w:val="a3"/>
        <w:tabs>
          <w:tab w:val="left" w:pos="142"/>
          <w:tab w:val="left" w:pos="9354"/>
        </w:tabs>
        <w:spacing w:before="1" w:line="23" w:lineRule="atLeast"/>
        <w:ind w:left="0" w:right="228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Коллекция различных предметов или фотографий предметов из алюминия для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иллюстрации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идеи</w:t>
      </w:r>
      <w:r w:rsidRPr="00CE0125">
        <w:rPr>
          <w:spacing w:val="3"/>
          <w:sz w:val="24"/>
          <w:szCs w:val="24"/>
        </w:rPr>
        <w:t xml:space="preserve"> </w:t>
      </w:r>
      <w:r w:rsidRPr="00CE0125">
        <w:rPr>
          <w:sz w:val="24"/>
          <w:szCs w:val="24"/>
        </w:rPr>
        <w:t>«свойства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—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применение».</w:t>
      </w:r>
    </w:p>
    <w:p w:rsidR="009C6880" w:rsidRPr="00CE0125" w:rsidRDefault="00CC4A32">
      <w:pPr>
        <w:tabs>
          <w:tab w:val="left" w:pos="0"/>
          <w:tab w:val="left" w:pos="9354"/>
        </w:tabs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- Учебное оборудование, используемое на уроках физики, биологии, географии и</w:t>
      </w:r>
      <w:r w:rsidRPr="00CE0125">
        <w:rPr>
          <w:rFonts w:eastAsia="Times New Roman"/>
          <w:color w:val="000000"/>
          <w:spacing w:val="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химии.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1" w:line="23" w:lineRule="atLeast"/>
        <w:ind w:left="0" w:right="57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- </w:t>
      </w:r>
      <w:proofErr w:type="spellStart"/>
      <w:r w:rsidRPr="00CE0125">
        <w:rPr>
          <w:sz w:val="24"/>
          <w:szCs w:val="24"/>
        </w:rPr>
        <w:t>Электрофорная</w:t>
      </w:r>
      <w:proofErr w:type="spellEnd"/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машина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действии.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Географические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модели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(глобус,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карта).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Биологические модели (муляжи органов и систем органов растений, животных и человека).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Физические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химические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модели атомов,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молекул веществ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кристаллических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решеток.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2" w:line="23" w:lineRule="atLeast"/>
        <w:ind w:left="0" w:right="1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Объемные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proofErr w:type="spellStart"/>
      <w:r w:rsidRPr="00CE0125">
        <w:rPr>
          <w:sz w:val="24"/>
          <w:szCs w:val="24"/>
        </w:rPr>
        <w:t>шаростержневые</w:t>
      </w:r>
      <w:proofErr w:type="spellEnd"/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модели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воды,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углекислого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сернистого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газов,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метана.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4" w:line="23" w:lineRule="atLeast"/>
        <w:ind w:left="0" w:right="1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Образцы твердых веществ кристаллического строения. Модели кристаллических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решеток.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5" w:line="23" w:lineRule="atLeast"/>
        <w:ind w:left="0" w:right="229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Вода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трех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агрегатных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состояниях.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Коллекция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кристаллических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аморфных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и изделий из них.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2"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Коллекция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минералов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(лазурит,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корунд,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халькопирит,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флюорит,</w:t>
      </w:r>
      <w:r w:rsidRPr="00CE0125">
        <w:rPr>
          <w:spacing w:val="-2"/>
          <w:sz w:val="24"/>
          <w:szCs w:val="24"/>
        </w:rPr>
        <w:t xml:space="preserve"> </w:t>
      </w:r>
      <w:proofErr w:type="spellStart"/>
      <w:r w:rsidRPr="00CE0125">
        <w:rPr>
          <w:sz w:val="24"/>
          <w:szCs w:val="24"/>
        </w:rPr>
        <w:t>галит</w:t>
      </w:r>
      <w:proofErr w:type="spellEnd"/>
      <w:r w:rsidRPr="00CE0125">
        <w:rPr>
          <w:sz w:val="24"/>
          <w:szCs w:val="24"/>
        </w:rPr>
        <w:t>).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86" w:line="23" w:lineRule="atLeast"/>
        <w:ind w:left="0" w:right="23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Коллекция</w:t>
      </w:r>
      <w:r w:rsidRPr="00CE0125">
        <w:rPr>
          <w:spacing w:val="45"/>
          <w:sz w:val="24"/>
          <w:szCs w:val="24"/>
        </w:rPr>
        <w:t xml:space="preserve"> </w:t>
      </w:r>
      <w:r w:rsidRPr="00CE0125">
        <w:rPr>
          <w:sz w:val="24"/>
          <w:szCs w:val="24"/>
        </w:rPr>
        <w:t>горных</w:t>
      </w:r>
      <w:r w:rsidRPr="00CE0125">
        <w:rPr>
          <w:spacing w:val="47"/>
          <w:sz w:val="24"/>
          <w:szCs w:val="24"/>
        </w:rPr>
        <w:t xml:space="preserve"> </w:t>
      </w:r>
      <w:r w:rsidRPr="00CE0125">
        <w:rPr>
          <w:sz w:val="24"/>
          <w:szCs w:val="24"/>
        </w:rPr>
        <w:t>пород</w:t>
      </w:r>
      <w:r w:rsidRPr="00CE0125">
        <w:rPr>
          <w:spacing w:val="48"/>
          <w:sz w:val="24"/>
          <w:szCs w:val="24"/>
        </w:rPr>
        <w:t xml:space="preserve"> </w:t>
      </w:r>
      <w:r w:rsidRPr="00CE0125">
        <w:rPr>
          <w:sz w:val="24"/>
          <w:szCs w:val="24"/>
        </w:rPr>
        <w:t>(гранит,</w:t>
      </w:r>
      <w:r w:rsidRPr="00CE0125">
        <w:rPr>
          <w:spacing w:val="48"/>
          <w:sz w:val="24"/>
          <w:szCs w:val="24"/>
        </w:rPr>
        <w:t xml:space="preserve"> </w:t>
      </w:r>
      <w:r w:rsidRPr="00CE0125">
        <w:rPr>
          <w:sz w:val="24"/>
          <w:szCs w:val="24"/>
        </w:rPr>
        <w:t>различные</w:t>
      </w:r>
      <w:r w:rsidRPr="00CE0125">
        <w:rPr>
          <w:spacing w:val="44"/>
          <w:sz w:val="24"/>
          <w:szCs w:val="24"/>
        </w:rPr>
        <w:t xml:space="preserve"> </w:t>
      </w:r>
      <w:r w:rsidRPr="00CE0125">
        <w:rPr>
          <w:sz w:val="24"/>
          <w:szCs w:val="24"/>
        </w:rPr>
        <w:t>формы</w:t>
      </w:r>
      <w:r w:rsidRPr="00CE0125">
        <w:rPr>
          <w:spacing w:val="47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кальцита</w:t>
      </w:r>
      <w:r w:rsidRPr="00CE0125">
        <w:rPr>
          <w:spacing w:val="48"/>
          <w:sz w:val="24"/>
          <w:szCs w:val="24"/>
        </w:rPr>
        <w:t xml:space="preserve"> </w:t>
      </w:r>
      <w:r w:rsidRPr="00CE0125">
        <w:rPr>
          <w:sz w:val="24"/>
          <w:szCs w:val="24"/>
        </w:rPr>
        <w:t>—</w:t>
      </w:r>
      <w:r w:rsidRPr="00CE0125">
        <w:rPr>
          <w:spacing w:val="46"/>
          <w:sz w:val="24"/>
          <w:szCs w:val="24"/>
        </w:rPr>
        <w:t xml:space="preserve"> </w:t>
      </w:r>
      <w:r w:rsidRPr="00CE0125">
        <w:rPr>
          <w:sz w:val="24"/>
          <w:szCs w:val="24"/>
        </w:rPr>
        <w:t>мел,</w:t>
      </w:r>
      <w:r w:rsidRPr="00CE0125">
        <w:rPr>
          <w:spacing w:val="48"/>
          <w:sz w:val="24"/>
          <w:szCs w:val="24"/>
        </w:rPr>
        <w:t xml:space="preserve"> </w:t>
      </w:r>
      <w:r w:rsidRPr="00CE0125">
        <w:rPr>
          <w:sz w:val="24"/>
          <w:szCs w:val="24"/>
        </w:rPr>
        <w:t>мрамор,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известняк).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3"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Коллекция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горючих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ископаемых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(нефть,</w:t>
      </w:r>
      <w:r w:rsidRPr="00CE0125">
        <w:rPr>
          <w:spacing w:val="-7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каменный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уголь,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сланцы,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торф).</w:t>
      </w:r>
    </w:p>
    <w:p w:rsidR="009C6880" w:rsidRPr="00CE0125" w:rsidRDefault="00CC4A32">
      <w:pPr>
        <w:pStyle w:val="2"/>
        <w:tabs>
          <w:tab w:val="left" w:pos="9354"/>
        </w:tabs>
        <w:spacing w:before="200" w:after="0" w:line="23" w:lineRule="atLeast"/>
        <w:contextualSpacing/>
        <w:jc w:val="both"/>
        <w:rPr>
          <w:rFonts w:ascii="Times New Roman" w:eastAsia="Times New Roman" w:hAnsi="Times New Roman" w:cs="Times New Roman"/>
          <w:bCs w:val="0"/>
          <w:color w:val="4F81BD"/>
          <w:sz w:val="24"/>
          <w:szCs w:val="24"/>
        </w:rPr>
      </w:pP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Демонстрационные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6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эксперименты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Научное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наблюдение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его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описание.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Изучение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строения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пламени.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Спиртовая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экстракция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хлорофилла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из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зеленых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листьев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растений.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«Переливание»</w:t>
      </w:r>
      <w:r w:rsidRPr="00CE0125">
        <w:rPr>
          <w:spacing w:val="-6"/>
          <w:sz w:val="24"/>
          <w:szCs w:val="24"/>
        </w:rPr>
        <w:t xml:space="preserve"> </w:t>
      </w:r>
      <w:r w:rsidRPr="00CE0125">
        <w:rPr>
          <w:sz w:val="24"/>
          <w:szCs w:val="24"/>
        </w:rPr>
        <w:t>углекислого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газа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стакан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на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уравновешенных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весах.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Качественная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реакция</w:t>
      </w:r>
      <w:r w:rsidRPr="00CE0125">
        <w:rPr>
          <w:spacing w:val="-6"/>
          <w:sz w:val="24"/>
          <w:szCs w:val="24"/>
        </w:rPr>
        <w:t xml:space="preserve"> </w:t>
      </w:r>
      <w:r w:rsidRPr="00CE0125">
        <w:rPr>
          <w:sz w:val="24"/>
          <w:szCs w:val="24"/>
        </w:rPr>
        <w:t>на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кислород.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Качественная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реакция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на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углекислый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газ.</w:t>
      </w:r>
    </w:p>
    <w:p w:rsidR="009C6880" w:rsidRPr="00CE0125" w:rsidRDefault="00CC4A32">
      <w:pPr>
        <w:pStyle w:val="2"/>
        <w:tabs>
          <w:tab w:val="left" w:pos="9354"/>
        </w:tabs>
        <w:spacing w:before="4" w:after="0" w:line="23" w:lineRule="atLeast"/>
        <w:contextualSpacing/>
        <w:jc w:val="both"/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</w:pP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Лабораторные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2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опыты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Распространение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запаха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одеколона,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духов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или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дезодоранта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как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процесс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диффузии.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Наблюдение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броуновского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движения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частичек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черной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туши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под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микроскопом.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Диффузия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перманганата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калия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желатине.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Обнаружение</w:t>
      </w:r>
      <w:r w:rsidRPr="00CE0125">
        <w:rPr>
          <w:spacing w:val="-6"/>
          <w:sz w:val="24"/>
          <w:szCs w:val="24"/>
        </w:rPr>
        <w:t xml:space="preserve"> </w:t>
      </w:r>
      <w:r w:rsidRPr="00CE0125">
        <w:rPr>
          <w:sz w:val="24"/>
          <w:szCs w:val="24"/>
        </w:rPr>
        <w:t>эфирных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масел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апельсиновой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корочке.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Изучение</w:t>
      </w:r>
      <w:r w:rsidRPr="00CE0125">
        <w:rPr>
          <w:spacing w:val="-6"/>
          <w:sz w:val="24"/>
          <w:szCs w:val="24"/>
        </w:rPr>
        <w:t xml:space="preserve"> </w:t>
      </w:r>
      <w:r w:rsidRPr="00CE0125">
        <w:rPr>
          <w:sz w:val="24"/>
          <w:szCs w:val="24"/>
        </w:rPr>
        <w:t>гранита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-6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помощью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увеличительного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стекла.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Определение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содержания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воды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растении.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1"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Обнаружение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масла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семенах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подсолнечника</w:t>
      </w:r>
      <w:r w:rsidRPr="00CE0125">
        <w:rPr>
          <w:spacing w:val="-6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грецкого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ореха.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Обнаружение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крахмала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пшеничной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муке.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2" w:line="23" w:lineRule="atLeast"/>
        <w:ind w:left="0" w:right="1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Взаимодействие</w:t>
      </w:r>
      <w:r w:rsidRPr="00CE0125">
        <w:rPr>
          <w:spacing w:val="25"/>
          <w:sz w:val="24"/>
          <w:szCs w:val="24"/>
        </w:rPr>
        <w:t xml:space="preserve"> </w:t>
      </w:r>
      <w:r w:rsidRPr="00CE0125">
        <w:rPr>
          <w:sz w:val="24"/>
          <w:szCs w:val="24"/>
        </w:rPr>
        <w:t>аскорбиновой</w:t>
      </w:r>
      <w:r w:rsidRPr="00CE0125">
        <w:rPr>
          <w:spacing w:val="24"/>
          <w:sz w:val="24"/>
          <w:szCs w:val="24"/>
        </w:rPr>
        <w:t xml:space="preserve"> </w:t>
      </w:r>
      <w:r w:rsidRPr="00CE0125">
        <w:rPr>
          <w:sz w:val="24"/>
          <w:szCs w:val="24"/>
        </w:rPr>
        <w:t>кислоты</w:t>
      </w:r>
      <w:r w:rsidRPr="00CE0125">
        <w:rPr>
          <w:spacing w:val="25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25"/>
          <w:sz w:val="24"/>
          <w:szCs w:val="24"/>
        </w:rPr>
        <w:t xml:space="preserve"> </w:t>
      </w:r>
      <w:r w:rsidRPr="00CE0125">
        <w:rPr>
          <w:sz w:val="24"/>
          <w:szCs w:val="24"/>
        </w:rPr>
        <w:t>йодом</w:t>
      </w:r>
      <w:r w:rsidRPr="00CE0125">
        <w:rPr>
          <w:spacing w:val="25"/>
          <w:sz w:val="24"/>
          <w:szCs w:val="24"/>
        </w:rPr>
        <w:t xml:space="preserve"> </w:t>
      </w:r>
      <w:r w:rsidRPr="00CE0125">
        <w:rPr>
          <w:sz w:val="24"/>
          <w:szCs w:val="24"/>
        </w:rPr>
        <w:t>(определение</w:t>
      </w:r>
      <w:r w:rsidRPr="00CE0125">
        <w:rPr>
          <w:spacing w:val="25"/>
          <w:sz w:val="24"/>
          <w:szCs w:val="24"/>
        </w:rPr>
        <w:t xml:space="preserve"> </w:t>
      </w:r>
      <w:r w:rsidRPr="00CE0125">
        <w:rPr>
          <w:sz w:val="24"/>
          <w:szCs w:val="24"/>
        </w:rPr>
        <w:t>витамина</w:t>
      </w:r>
      <w:r w:rsidRPr="00CE0125">
        <w:rPr>
          <w:spacing w:val="25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26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различных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соках).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2"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Продувание</w:t>
      </w:r>
      <w:r w:rsidRPr="00CE0125">
        <w:rPr>
          <w:spacing w:val="-6"/>
          <w:sz w:val="24"/>
          <w:szCs w:val="24"/>
        </w:rPr>
        <w:t xml:space="preserve"> </w:t>
      </w:r>
      <w:r w:rsidRPr="00CE0125">
        <w:rPr>
          <w:sz w:val="24"/>
          <w:szCs w:val="24"/>
        </w:rPr>
        <w:t>выдыхаемого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воздуха</w:t>
      </w:r>
      <w:r w:rsidRPr="00CE0125">
        <w:rPr>
          <w:spacing w:val="-6"/>
          <w:sz w:val="24"/>
          <w:szCs w:val="24"/>
        </w:rPr>
        <w:t xml:space="preserve"> </w:t>
      </w:r>
      <w:r w:rsidRPr="00CE0125">
        <w:rPr>
          <w:sz w:val="24"/>
          <w:szCs w:val="24"/>
        </w:rPr>
        <w:t>через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известковую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воду.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Обнаружение</w:t>
      </w:r>
      <w:r w:rsidRPr="00CE0125">
        <w:rPr>
          <w:spacing w:val="-6"/>
          <w:sz w:val="24"/>
          <w:szCs w:val="24"/>
        </w:rPr>
        <w:t xml:space="preserve"> </w:t>
      </w:r>
      <w:r w:rsidRPr="00CE0125">
        <w:rPr>
          <w:sz w:val="24"/>
          <w:szCs w:val="24"/>
        </w:rPr>
        <w:t>известковой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воды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среди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различных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веществ.</w:t>
      </w:r>
    </w:p>
    <w:p w:rsidR="009C6880" w:rsidRPr="00CE0125" w:rsidRDefault="00CC4A32">
      <w:pPr>
        <w:pStyle w:val="2"/>
        <w:tabs>
          <w:tab w:val="left" w:pos="9354"/>
        </w:tabs>
        <w:spacing w:before="2" w:after="0" w:line="23" w:lineRule="atLeast"/>
        <w:contextualSpacing/>
        <w:jc w:val="both"/>
        <w:rPr>
          <w:rFonts w:ascii="Times New Roman" w:eastAsia="Times New Roman" w:hAnsi="Times New Roman" w:cs="Times New Roman"/>
          <w:bCs w:val="0"/>
          <w:color w:val="4F81BD"/>
          <w:sz w:val="24"/>
          <w:szCs w:val="24"/>
        </w:rPr>
      </w:pP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Домашние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2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опыты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Изготовление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моделей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молекул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химических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из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пластилина.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1"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Диффузия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сахара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воде.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Опыты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пустой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закрытой пластиковой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бутылкой.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Обнаружение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крахмала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продуктах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питания;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яблоках.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1"/>
        <w:contextualSpacing/>
        <w:jc w:val="both"/>
        <w:rPr>
          <w:sz w:val="24"/>
          <w:szCs w:val="24"/>
        </w:rPr>
      </w:pPr>
      <w:r w:rsidRPr="00CE0125">
        <w:rPr>
          <w:b/>
          <w:i/>
          <w:sz w:val="24"/>
          <w:szCs w:val="24"/>
        </w:rPr>
        <w:t>Практическая</w:t>
      </w:r>
      <w:r w:rsidRPr="00CE0125">
        <w:rPr>
          <w:b/>
          <w:i/>
          <w:spacing w:val="1"/>
          <w:sz w:val="24"/>
          <w:szCs w:val="24"/>
        </w:rPr>
        <w:t xml:space="preserve"> </w:t>
      </w:r>
      <w:r w:rsidRPr="00CE0125">
        <w:rPr>
          <w:b/>
          <w:i/>
          <w:sz w:val="24"/>
          <w:szCs w:val="24"/>
        </w:rPr>
        <w:t>работа</w:t>
      </w:r>
      <w:r w:rsidRPr="00CE0125">
        <w:rPr>
          <w:b/>
          <w:i/>
          <w:spacing w:val="1"/>
          <w:sz w:val="24"/>
          <w:szCs w:val="24"/>
        </w:rPr>
        <w:t xml:space="preserve"> </w:t>
      </w:r>
      <w:r w:rsidRPr="00CE0125">
        <w:rPr>
          <w:b/>
          <w:i/>
          <w:sz w:val="24"/>
          <w:szCs w:val="24"/>
        </w:rPr>
        <w:t>№</w:t>
      </w:r>
      <w:r w:rsidRPr="00CE0125">
        <w:rPr>
          <w:b/>
          <w:i/>
          <w:spacing w:val="1"/>
          <w:sz w:val="24"/>
          <w:szCs w:val="24"/>
        </w:rPr>
        <w:t xml:space="preserve"> </w:t>
      </w:r>
      <w:r w:rsidRPr="00CE0125">
        <w:rPr>
          <w:b/>
          <w:i/>
          <w:sz w:val="24"/>
          <w:szCs w:val="24"/>
        </w:rPr>
        <w:t>1-2</w:t>
      </w:r>
      <w:r w:rsidRPr="00CE0125">
        <w:rPr>
          <w:sz w:val="24"/>
          <w:szCs w:val="24"/>
        </w:rPr>
        <w:t>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Знакомство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лабораторным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оборудованием.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Правила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техники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безопасности. «Шесть правил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техники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безопасности».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57"/>
        <w:contextualSpacing/>
        <w:jc w:val="both"/>
        <w:rPr>
          <w:sz w:val="24"/>
          <w:szCs w:val="24"/>
        </w:rPr>
      </w:pPr>
      <w:r w:rsidRPr="00CE0125">
        <w:rPr>
          <w:b/>
          <w:i/>
          <w:sz w:val="24"/>
          <w:szCs w:val="24"/>
        </w:rPr>
        <w:t>Практическая</w:t>
      </w:r>
      <w:r w:rsidRPr="00CE0125">
        <w:rPr>
          <w:b/>
          <w:i/>
          <w:spacing w:val="1"/>
          <w:sz w:val="24"/>
          <w:szCs w:val="24"/>
        </w:rPr>
        <w:t xml:space="preserve"> </w:t>
      </w:r>
      <w:r w:rsidRPr="00CE0125">
        <w:rPr>
          <w:b/>
          <w:i/>
          <w:sz w:val="24"/>
          <w:szCs w:val="24"/>
        </w:rPr>
        <w:t>работа</w:t>
      </w:r>
      <w:r w:rsidRPr="00CE0125">
        <w:rPr>
          <w:b/>
          <w:i/>
          <w:spacing w:val="1"/>
          <w:sz w:val="24"/>
          <w:szCs w:val="24"/>
        </w:rPr>
        <w:t xml:space="preserve"> </w:t>
      </w:r>
      <w:r w:rsidRPr="00CE0125">
        <w:rPr>
          <w:b/>
          <w:i/>
          <w:sz w:val="24"/>
          <w:szCs w:val="24"/>
        </w:rPr>
        <w:t>№</w:t>
      </w:r>
      <w:r w:rsidRPr="00CE0125">
        <w:rPr>
          <w:b/>
          <w:i/>
          <w:spacing w:val="1"/>
          <w:sz w:val="24"/>
          <w:szCs w:val="24"/>
        </w:rPr>
        <w:t xml:space="preserve"> </w:t>
      </w:r>
      <w:r w:rsidRPr="00CE0125">
        <w:rPr>
          <w:b/>
          <w:i/>
          <w:sz w:val="24"/>
          <w:szCs w:val="24"/>
        </w:rPr>
        <w:t>3-5</w:t>
      </w:r>
      <w:r w:rsidRPr="00CE0125">
        <w:rPr>
          <w:sz w:val="24"/>
          <w:szCs w:val="24"/>
        </w:rPr>
        <w:t>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«Типовые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правила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техники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лабораторных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работ.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Лабораторное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оборудование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посуда.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Работа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со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спиртовкой,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весами,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мерной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посудой.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Ареометры.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Работа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химическими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реактивами.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Оформление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хода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эксперимента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его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результатов».</w:t>
      </w:r>
      <w:r w:rsidRPr="00CE0125">
        <w:rPr>
          <w:spacing w:val="4"/>
          <w:sz w:val="24"/>
          <w:szCs w:val="24"/>
        </w:rPr>
        <w:t xml:space="preserve"> </w:t>
      </w:r>
      <w:r w:rsidRPr="00CE0125">
        <w:rPr>
          <w:sz w:val="24"/>
          <w:szCs w:val="24"/>
        </w:rPr>
        <w:t>«Наблюдение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за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горящей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свечой.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Устройство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работа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спиртовки».</w:t>
      </w:r>
    </w:p>
    <w:p w:rsidR="009C6880" w:rsidRPr="00CE0125" w:rsidRDefault="00CC4A32">
      <w:pPr>
        <w:pStyle w:val="1"/>
        <w:keepNext w:val="0"/>
        <w:keepLines w:val="0"/>
        <w:tabs>
          <w:tab w:val="left" w:pos="9354"/>
        </w:tabs>
        <w:spacing w:before="0" w:after="0" w:line="23" w:lineRule="atLeast"/>
        <w:contextualSpacing/>
        <w:jc w:val="both"/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</w:pP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Тема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4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6.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1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Эти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1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обычные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6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необычные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1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вещества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Теория.</w:t>
      </w:r>
      <w:r w:rsidRPr="00CE0125">
        <w:rPr>
          <w:sz w:val="24"/>
          <w:szCs w:val="24"/>
        </w:rPr>
        <w:t xml:space="preserve"> Вещества</w:t>
      </w:r>
      <w:r w:rsidRPr="00CE0125">
        <w:rPr>
          <w:spacing w:val="22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вокруг</w:t>
      </w:r>
      <w:r w:rsidRPr="00CE0125">
        <w:rPr>
          <w:spacing w:val="24"/>
          <w:sz w:val="24"/>
          <w:szCs w:val="24"/>
        </w:rPr>
        <w:t xml:space="preserve"> </w:t>
      </w:r>
      <w:r w:rsidRPr="00CE0125">
        <w:rPr>
          <w:sz w:val="24"/>
          <w:szCs w:val="24"/>
        </w:rPr>
        <w:t>нас,</w:t>
      </w:r>
      <w:r w:rsidRPr="00CE0125">
        <w:rPr>
          <w:spacing w:val="20"/>
          <w:sz w:val="24"/>
          <w:szCs w:val="24"/>
        </w:rPr>
        <w:t xml:space="preserve"> </w:t>
      </w:r>
      <w:r w:rsidRPr="00CE0125">
        <w:rPr>
          <w:sz w:val="24"/>
          <w:szCs w:val="24"/>
        </w:rPr>
        <w:t>их</w:t>
      </w:r>
      <w:r w:rsidRPr="00CE0125">
        <w:rPr>
          <w:spacing w:val="24"/>
          <w:sz w:val="24"/>
          <w:szCs w:val="24"/>
        </w:rPr>
        <w:t xml:space="preserve"> </w:t>
      </w:r>
      <w:r w:rsidRPr="00CE0125">
        <w:rPr>
          <w:sz w:val="24"/>
          <w:szCs w:val="24"/>
        </w:rPr>
        <w:t>значение</w:t>
      </w:r>
      <w:r w:rsidRPr="00CE0125">
        <w:rPr>
          <w:spacing w:val="24"/>
          <w:sz w:val="24"/>
          <w:szCs w:val="24"/>
        </w:rPr>
        <w:t xml:space="preserve"> </w:t>
      </w:r>
      <w:r w:rsidRPr="00CE0125">
        <w:rPr>
          <w:sz w:val="24"/>
          <w:szCs w:val="24"/>
        </w:rPr>
        <w:t>для</w:t>
      </w:r>
      <w:r w:rsidRPr="00CE0125">
        <w:rPr>
          <w:spacing w:val="20"/>
          <w:sz w:val="24"/>
          <w:szCs w:val="24"/>
        </w:rPr>
        <w:t xml:space="preserve"> </w:t>
      </w:r>
      <w:r w:rsidRPr="00CE0125">
        <w:rPr>
          <w:sz w:val="24"/>
          <w:szCs w:val="24"/>
        </w:rPr>
        <w:t>человека.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-1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Роль</w:t>
      </w:r>
      <w:r w:rsidRPr="00CE0125">
        <w:rPr>
          <w:spacing w:val="22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поваренной</w:t>
      </w:r>
      <w:r w:rsidRPr="00CE0125">
        <w:rPr>
          <w:spacing w:val="26"/>
          <w:sz w:val="24"/>
          <w:szCs w:val="24"/>
        </w:rPr>
        <w:t xml:space="preserve"> </w:t>
      </w:r>
      <w:r w:rsidRPr="00CE0125">
        <w:rPr>
          <w:sz w:val="24"/>
          <w:szCs w:val="24"/>
        </w:rPr>
        <w:t>соли</w:t>
      </w:r>
      <w:r w:rsidRPr="00CE0125">
        <w:rPr>
          <w:spacing w:val="22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24"/>
          <w:sz w:val="24"/>
          <w:szCs w:val="24"/>
        </w:rPr>
        <w:t xml:space="preserve"> </w:t>
      </w:r>
      <w:r w:rsidRPr="00CE0125">
        <w:rPr>
          <w:sz w:val="24"/>
          <w:szCs w:val="24"/>
        </w:rPr>
        <w:t>обмене</w:t>
      </w:r>
      <w:r w:rsidRPr="00CE0125">
        <w:rPr>
          <w:spacing w:val="24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</w:t>
      </w:r>
      <w:r w:rsidRPr="00CE0125">
        <w:rPr>
          <w:spacing w:val="21"/>
          <w:sz w:val="24"/>
          <w:szCs w:val="24"/>
        </w:rPr>
        <w:t xml:space="preserve"> </w:t>
      </w:r>
      <w:r w:rsidRPr="00CE0125">
        <w:rPr>
          <w:sz w:val="24"/>
          <w:szCs w:val="24"/>
        </w:rPr>
        <w:t>человека</w:t>
      </w:r>
      <w:r w:rsidRPr="00CE0125">
        <w:rPr>
          <w:spacing w:val="20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26"/>
          <w:sz w:val="24"/>
          <w:szCs w:val="24"/>
        </w:rPr>
        <w:t xml:space="preserve"> </w:t>
      </w:r>
      <w:r w:rsidRPr="00CE0125">
        <w:rPr>
          <w:sz w:val="24"/>
          <w:szCs w:val="24"/>
        </w:rPr>
        <w:t>животных.</w:t>
      </w:r>
      <w:r w:rsidRPr="00CE0125">
        <w:rPr>
          <w:spacing w:val="21"/>
          <w:sz w:val="24"/>
          <w:szCs w:val="24"/>
        </w:rPr>
        <w:t xml:space="preserve"> </w:t>
      </w:r>
      <w:r w:rsidRPr="00CE0125">
        <w:rPr>
          <w:sz w:val="24"/>
          <w:szCs w:val="24"/>
        </w:rPr>
        <w:t>Солевой</w:t>
      </w:r>
      <w:r w:rsidRPr="00CE0125">
        <w:rPr>
          <w:spacing w:val="22"/>
          <w:sz w:val="24"/>
          <w:szCs w:val="24"/>
        </w:rPr>
        <w:t xml:space="preserve"> </w:t>
      </w:r>
      <w:r w:rsidRPr="00CE0125">
        <w:rPr>
          <w:sz w:val="24"/>
          <w:szCs w:val="24"/>
        </w:rPr>
        <w:t>баланс</w:t>
      </w:r>
      <w:r w:rsidRPr="00CE0125">
        <w:rPr>
          <w:spacing w:val="20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48"/>
          <w:sz w:val="24"/>
          <w:szCs w:val="24"/>
        </w:rPr>
        <w:t xml:space="preserve"> </w:t>
      </w:r>
      <w:r w:rsidRPr="00CE0125">
        <w:rPr>
          <w:sz w:val="24"/>
          <w:szCs w:val="24"/>
        </w:rPr>
        <w:t>организме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человека.</w:t>
      </w:r>
      <w:r w:rsidRPr="00CE0125">
        <w:rPr>
          <w:spacing w:val="1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Получение</w:t>
      </w:r>
      <w:r w:rsidRPr="00CE0125">
        <w:rPr>
          <w:spacing w:val="10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поваренной</w:t>
      </w:r>
      <w:r w:rsidRPr="00CE0125">
        <w:rPr>
          <w:spacing w:val="13"/>
          <w:sz w:val="24"/>
          <w:szCs w:val="24"/>
        </w:rPr>
        <w:t xml:space="preserve"> </w:t>
      </w:r>
      <w:r w:rsidRPr="00CE0125">
        <w:rPr>
          <w:sz w:val="24"/>
          <w:szCs w:val="24"/>
        </w:rPr>
        <w:t>соли</w:t>
      </w:r>
      <w:r w:rsidRPr="00CE0125">
        <w:rPr>
          <w:spacing w:val="12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2"/>
          <w:sz w:val="24"/>
          <w:szCs w:val="24"/>
        </w:rPr>
        <w:t xml:space="preserve"> </w:t>
      </w:r>
      <w:r w:rsidRPr="00CE0125">
        <w:rPr>
          <w:sz w:val="24"/>
          <w:szCs w:val="24"/>
        </w:rPr>
        <w:t>ее</w:t>
      </w:r>
      <w:r w:rsidRPr="00CE0125">
        <w:rPr>
          <w:spacing w:val="11"/>
          <w:sz w:val="24"/>
          <w:szCs w:val="24"/>
        </w:rPr>
        <w:t xml:space="preserve"> </w:t>
      </w:r>
      <w:r w:rsidRPr="00CE0125">
        <w:rPr>
          <w:sz w:val="24"/>
          <w:szCs w:val="24"/>
        </w:rPr>
        <w:t>очистка.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Кристаллы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большие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6"/>
          <w:sz w:val="24"/>
          <w:szCs w:val="24"/>
        </w:rPr>
        <w:t xml:space="preserve"> </w:t>
      </w:r>
      <w:r w:rsidRPr="00CE0125">
        <w:rPr>
          <w:sz w:val="24"/>
          <w:szCs w:val="24"/>
        </w:rPr>
        <w:t>маленькие.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Как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растут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кристаллы?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Методы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выращивания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кристаллов.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Гидросфера.</w:t>
      </w:r>
      <w:r w:rsidRPr="00CE0125">
        <w:rPr>
          <w:spacing w:val="15"/>
          <w:sz w:val="24"/>
          <w:szCs w:val="24"/>
        </w:rPr>
        <w:t xml:space="preserve"> </w:t>
      </w:r>
      <w:r w:rsidRPr="00CE0125">
        <w:rPr>
          <w:sz w:val="24"/>
          <w:szCs w:val="24"/>
        </w:rPr>
        <w:t>Круговорот</w:t>
      </w:r>
      <w:r w:rsidRPr="00CE0125">
        <w:rPr>
          <w:spacing w:val="15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воды</w:t>
      </w:r>
      <w:r w:rsidRPr="00CE0125">
        <w:rPr>
          <w:spacing w:val="15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15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природе,</w:t>
      </w:r>
      <w:r w:rsidRPr="00CE0125">
        <w:rPr>
          <w:spacing w:val="15"/>
          <w:sz w:val="24"/>
          <w:szCs w:val="24"/>
        </w:rPr>
        <w:t xml:space="preserve"> </w:t>
      </w:r>
      <w:r w:rsidRPr="00CE0125">
        <w:rPr>
          <w:sz w:val="24"/>
          <w:szCs w:val="24"/>
        </w:rPr>
        <w:t>его</w:t>
      </w:r>
      <w:r w:rsidRPr="00CE0125">
        <w:rPr>
          <w:spacing w:val="15"/>
          <w:sz w:val="24"/>
          <w:szCs w:val="24"/>
        </w:rPr>
        <w:t xml:space="preserve"> </w:t>
      </w:r>
      <w:r w:rsidRPr="00CE0125">
        <w:rPr>
          <w:sz w:val="24"/>
          <w:szCs w:val="24"/>
        </w:rPr>
        <w:t>значение</w:t>
      </w:r>
      <w:r w:rsidRPr="00CE0125">
        <w:rPr>
          <w:spacing w:val="15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15"/>
          <w:sz w:val="24"/>
          <w:szCs w:val="24"/>
        </w:rPr>
        <w:t xml:space="preserve"> </w:t>
      </w:r>
      <w:r w:rsidRPr="00CE0125">
        <w:rPr>
          <w:sz w:val="24"/>
          <w:szCs w:val="24"/>
        </w:rPr>
        <w:t>сохранении</w:t>
      </w:r>
      <w:r w:rsidRPr="00CE0125">
        <w:rPr>
          <w:spacing w:val="15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природного</w:t>
      </w:r>
      <w:r w:rsidRPr="00CE0125">
        <w:rPr>
          <w:spacing w:val="15"/>
          <w:sz w:val="24"/>
          <w:szCs w:val="24"/>
        </w:rPr>
        <w:t xml:space="preserve"> </w:t>
      </w:r>
      <w:r w:rsidRPr="00CE0125">
        <w:rPr>
          <w:sz w:val="24"/>
          <w:szCs w:val="24"/>
        </w:rPr>
        <w:t>равновесия.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-1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Вода. Вода в масштабе планеты. Вода в организме человека.  Пресная вода и ее запасы.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Экологические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проблемы чистой воды.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-1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Жесткость воды, виды. Методы, применяемые для очистки воды, их эффективность.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Что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такое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кислотные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дожди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как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они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образуются?</w:t>
      </w:r>
      <w:r w:rsidRPr="00CE0125">
        <w:rPr>
          <w:spacing w:val="3"/>
          <w:sz w:val="24"/>
          <w:szCs w:val="24"/>
        </w:rPr>
        <w:t xml:space="preserve"> </w:t>
      </w:r>
      <w:r w:rsidRPr="00CE0125">
        <w:rPr>
          <w:sz w:val="24"/>
          <w:szCs w:val="24"/>
        </w:rPr>
        <w:t>Родниковые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воды.</w:t>
      </w:r>
    </w:p>
    <w:p w:rsidR="009C6880" w:rsidRPr="00CE0125" w:rsidRDefault="00CC4A32">
      <w:pPr>
        <w:tabs>
          <w:tab w:val="left" w:pos="1675"/>
          <w:tab w:val="left" w:pos="9354"/>
        </w:tabs>
        <w:spacing w:before="1" w:line="23" w:lineRule="atLeast"/>
        <w:ind w:right="-1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Практика.</w:t>
      </w: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 Практическая работа №6-8:</w:t>
      </w:r>
      <w:r w:rsidRPr="00CE0125">
        <w:rPr>
          <w:rFonts w:eastAsia="Times New Roman"/>
          <w:color w:val="000000"/>
          <w:sz w:val="24"/>
          <w:szCs w:val="24"/>
        </w:rPr>
        <w:t>«Очистка загрязнённой</w:t>
      </w:r>
      <w:r w:rsidRPr="00CE0125">
        <w:rPr>
          <w:rFonts w:eastAsia="Times New Roman"/>
          <w:color w:val="000000"/>
          <w:spacing w:val="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поваренной</w:t>
      </w:r>
      <w:r w:rsidRPr="00CE0125">
        <w:rPr>
          <w:rFonts w:eastAsia="Times New Roman"/>
          <w:color w:val="000000"/>
          <w:spacing w:val="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соли.</w:t>
      </w:r>
      <w:r w:rsidRPr="00CE0125">
        <w:rPr>
          <w:rFonts w:eastAsia="Times New Roman"/>
          <w:color w:val="000000"/>
          <w:spacing w:val="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Выращивание</w:t>
      </w:r>
      <w:r w:rsidRPr="00CE0125">
        <w:rPr>
          <w:rFonts w:eastAsia="Times New Roman"/>
          <w:color w:val="000000"/>
          <w:spacing w:val="-56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кристаллов поваренной</w:t>
      </w:r>
      <w:r w:rsidRPr="00CE0125">
        <w:rPr>
          <w:rFonts w:eastAsia="Times New Roman"/>
          <w:color w:val="000000"/>
          <w:spacing w:val="1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соли.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-1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Выращивание</w:t>
      </w:r>
      <w:r w:rsidRPr="00CE0125">
        <w:rPr>
          <w:spacing w:val="10"/>
          <w:sz w:val="24"/>
          <w:szCs w:val="24"/>
        </w:rPr>
        <w:t xml:space="preserve"> </w:t>
      </w:r>
      <w:r w:rsidRPr="00CE0125">
        <w:rPr>
          <w:sz w:val="24"/>
          <w:szCs w:val="24"/>
        </w:rPr>
        <w:t>кристаллов</w:t>
      </w:r>
      <w:r w:rsidRPr="00CE0125">
        <w:rPr>
          <w:spacing w:val="11"/>
          <w:sz w:val="24"/>
          <w:szCs w:val="24"/>
        </w:rPr>
        <w:t xml:space="preserve"> </w:t>
      </w:r>
      <w:r w:rsidRPr="00CE0125">
        <w:rPr>
          <w:sz w:val="24"/>
          <w:szCs w:val="24"/>
        </w:rPr>
        <w:t>медного</w:t>
      </w:r>
      <w:r w:rsidRPr="00CE0125">
        <w:rPr>
          <w:spacing w:val="1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2"/>
          <w:sz w:val="24"/>
          <w:szCs w:val="24"/>
        </w:rPr>
        <w:t xml:space="preserve"> </w:t>
      </w:r>
      <w:r w:rsidRPr="00CE0125">
        <w:rPr>
          <w:sz w:val="24"/>
          <w:szCs w:val="24"/>
        </w:rPr>
        <w:t>железного</w:t>
      </w:r>
      <w:r w:rsidRPr="00CE0125">
        <w:rPr>
          <w:spacing w:val="11"/>
          <w:sz w:val="24"/>
          <w:szCs w:val="24"/>
        </w:rPr>
        <w:t xml:space="preserve"> </w:t>
      </w:r>
      <w:r w:rsidRPr="00CE0125">
        <w:rPr>
          <w:sz w:val="24"/>
          <w:szCs w:val="24"/>
        </w:rPr>
        <w:t>купоросов</w:t>
      </w:r>
      <w:r w:rsidRPr="00CE0125">
        <w:rPr>
          <w:spacing w:val="10"/>
          <w:sz w:val="24"/>
          <w:szCs w:val="24"/>
        </w:rPr>
        <w:t xml:space="preserve"> </w:t>
      </w:r>
      <w:r w:rsidRPr="00CE0125">
        <w:rPr>
          <w:sz w:val="24"/>
          <w:szCs w:val="24"/>
        </w:rPr>
        <w:t>методом</w:t>
      </w:r>
      <w:r w:rsidRPr="00CE0125">
        <w:rPr>
          <w:spacing w:val="10"/>
          <w:sz w:val="24"/>
          <w:szCs w:val="24"/>
        </w:rPr>
        <w:t xml:space="preserve"> </w:t>
      </w:r>
      <w:r w:rsidRPr="00CE0125">
        <w:rPr>
          <w:sz w:val="24"/>
          <w:szCs w:val="24"/>
        </w:rPr>
        <w:t>медленного</w:t>
      </w:r>
      <w:r w:rsidRPr="00CE0125">
        <w:rPr>
          <w:spacing w:val="11"/>
          <w:sz w:val="24"/>
          <w:szCs w:val="24"/>
        </w:rPr>
        <w:t xml:space="preserve"> </w:t>
      </w:r>
      <w:r w:rsidRPr="00CE0125">
        <w:rPr>
          <w:sz w:val="24"/>
          <w:szCs w:val="24"/>
        </w:rPr>
        <w:t>испарения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насыщенного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раствора».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1"/>
        <w:contextualSpacing/>
        <w:jc w:val="both"/>
        <w:rPr>
          <w:sz w:val="24"/>
          <w:szCs w:val="24"/>
        </w:rPr>
      </w:pPr>
      <w:r w:rsidRPr="00CE0125">
        <w:rPr>
          <w:b/>
          <w:i/>
          <w:sz w:val="24"/>
          <w:szCs w:val="24"/>
        </w:rPr>
        <w:t>Практическая</w:t>
      </w:r>
      <w:r w:rsidRPr="00CE0125">
        <w:rPr>
          <w:b/>
          <w:i/>
          <w:spacing w:val="1"/>
          <w:sz w:val="24"/>
          <w:szCs w:val="24"/>
        </w:rPr>
        <w:t xml:space="preserve"> </w:t>
      </w:r>
      <w:r w:rsidRPr="00CE0125">
        <w:rPr>
          <w:b/>
          <w:i/>
          <w:sz w:val="24"/>
          <w:szCs w:val="24"/>
        </w:rPr>
        <w:t>работа</w:t>
      </w:r>
      <w:r w:rsidRPr="00CE0125">
        <w:rPr>
          <w:b/>
          <w:i/>
          <w:spacing w:val="1"/>
          <w:sz w:val="24"/>
          <w:szCs w:val="24"/>
        </w:rPr>
        <w:t xml:space="preserve"> </w:t>
      </w:r>
      <w:r w:rsidRPr="00CE0125">
        <w:rPr>
          <w:b/>
          <w:i/>
          <w:sz w:val="24"/>
          <w:szCs w:val="24"/>
        </w:rPr>
        <w:t>№9-11:</w:t>
      </w:r>
      <w:r w:rsidRPr="00CE0125">
        <w:rPr>
          <w:sz w:val="24"/>
          <w:szCs w:val="24"/>
        </w:rPr>
        <w:t>«Способы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очистки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воды.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Сравнение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водопроводной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технической воды по запаху, цвету, прозрачности, плотности, рН, определению температуры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кипения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воды,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наличию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осадка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после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отстаивания,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пригодности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для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использования.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Исследование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осадков».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Практическая</w:t>
      </w:r>
      <w:r w:rsidRPr="00CE0125">
        <w:rPr>
          <w:rFonts w:eastAsia="Times New Roman"/>
          <w:b/>
          <w:i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работа</w:t>
      </w:r>
      <w:r w:rsidRPr="00CE0125">
        <w:rPr>
          <w:rFonts w:eastAsia="Times New Roman"/>
          <w:b/>
          <w:i/>
          <w:color w:val="000000"/>
          <w:spacing w:val="-7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№12-13:</w:t>
      </w:r>
      <w:r w:rsidRPr="00CE0125">
        <w:rPr>
          <w:rFonts w:eastAsia="Times New Roman"/>
          <w:color w:val="000000"/>
          <w:sz w:val="24"/>
          <w:szCs w:val="24"/>
        </w:rPr>
        <w:t>«Определение</w:t>
      </w:r>
      <w:r w:rsidRPr="00CE0125">
        <w:rPr>
          <w:rFonts w:eastAsia="Times New Roman"/>
          <w:color w:val="000000"/>
          <w:spacing w:val="-4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и</w:t>
      </w:r>
      <w:r w:rsidRPr="00CE0125">
        <w:rPr>
          <w:rFonts w:eastAsia="Times New Roman"/>
          <w:color w:val="000000"/>
          <w:spacing w:val="-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устранение</w:t>
      </w:r>
      <w:r w:rsidRPr="00CE0125">
        <w:rPr>
          <w:rFonts w:eastAsia="Times New Roman"/>
          <w:color w:val="000000"/>
          <w:spacing w:val="-4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жесткости</w:t>
      </w:r>
      <w:r w:rsidRPr="00CE0125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воды».</w:t>
      </w:r>
    </w:p>
    <w:p w:rsidR="009C6880" w:rsidRPr="00CE0125" w:rsidRDefault="00CC4A32">
      <w:pPr>
        <w:pStyle w:val="a5"/>
        <w:tabs>
          <w:tab w:val="left" w:pos="9354"/>
        </w:tabs>
        <w:spacing w:before="62" w:line="23" w:lineRule="atLeast"/>
        <w:ind w:left="0" w:right="1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Примечание:</w:t>
      </w:r>
      <w:r w:rsidRPr="00CE0125">
        <w:rPr>
          <w:i/>
          <w:spacing w:val="11"/>
          <w:sz w:val="24"/>
          <w:szCs w:val="24"/>
        </w:rPr>
        <w:t xml:space="preserve"> </w:t>
      </w:r>
      <w:r w:rsidRPr="00CE0125">
        <w:rPr>
          <w:sz w:val="24"/>
          <w:szCs w:val="24"/>
        </w:rPr>
        <w:t>Очистка</w:t>
      </w:r>
      <w:r w:rsidRPr="00CE0125">
        <w:rPr>
          <w:spacing w:val="10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воды</w:t>
      </w:r>
      <w:r w:rsidRPr="00CE0125">
        <w:rPr>
          <w:spacing w:val="10"/>
          <w:sz w:val="24"/>
          <w:szCs w:val="24"/>
        </w:rPr>
        <w:t xml:space="preserve"> </w:t>
      </w:r>
      <w:r w:rsidRPr="00CE0125">
        <w:rPr>
          <w:sz w:val="24"/>
          <w:szCs w:val="24"/>
        </w:rPr>
        <w:t>от</w:t>
      </w:r>
      <w:r w:rsidRPr="00CE0125">
        <w:rPr>
          <w:spacing w:val="12"/>
          <w:sz w:val="24"/>
          <w:szCs w:val="24"/>
        </w:rPr>
        <w:t xml:space="preserve"> </w:t>
      </w:r>
      <w:r w:rsidRPr="00CE0125">
        <w:rPr>
          <w:sz w:val="24"/>
          <w:szCs w:val="24"/>
        </w:rPr>
        <w:t>твердых</w:t>
      </w:r>
      <w:r w:rsidRPr="00CE0125">
        <w:rPr>
          <w:spacing w:val="13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примесей,</w:t>
      </w:r>
      <w:r w:rsidRPr="00CE0125">
        <w:rPr>
          <w:spacing w:val="11"/>
          <w:sz w:val="24"/>
          <w:szCs w:val="24"/>
        </w:rPr>
        <w:t xml:space="preserve"> </w:t>
      </w:r>
      <w:r w:rsidRPr="00CE0125">
        <w:rPr>
          <w:sz w:val="24"/>
          <w:szCs w:val="24"/>
        </w:rPr>
        <w:t>от</w:t>
      </w:r>
      <w:r w:rsidRPr="00CE0125">
        <w:rPr>
          <w:spacing w:val="11"/>
          <w:sz w:val="24"/>
          <w:szCs w:val="24"/>
        </w:rPr>
        <w:t xml:space="preserve"> </w:t>
      </w:r>
      <w:r w:rsidRPr="00CE0125">
        <w:rPr>
          <w:sz w:val="24"/>
          <w:szCs w:val="24"/>
        </w:rPr>
        <w:t>жидких</w:t>
      </w:r>
      <w:r w:rsidRPr="00CE0125">
        <w:rPr>
          <w:spacing w:val="13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3"/>
          <w:sz w:val="24"/>
          <w:szCs w:val="24"/>
        </w:rPr>
        <w:t xml:space="preserve"> </w:t>
      </w:r>
      <w:r w:rsidRPr="00CE0125">
        <w:rPr>
          <w:sz w:val="24"/>
          <w:szCs w:val="24"/>
        </w:rPr>
        <w:t>газообразных</w:t>
      </w:r>
      <w:r w:rsidRPr="00CE0125">
        <w:rPr>
          <w:spacing w:val="12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веществ.</w:t>
      </w:r>
      <w:r w:rsidRPr="00CE0125">
        <w:rPr>
          <w:spacing w:val="10"/>
          <w:sz w:val="24"/>
          <w:szCs w:val="24"/>
        </w:rPr>
        <w:t xml:space="preserve"> </w:t>
      </w:r>
      <w:r w:rsidRPr="00CE0125">
        <w:rPr>
          <w:sz w:val="24"/>
          <w:szCs w:val="24"/>
        </w:rPr>
        <w:t>(Взвеси: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песок</w:t>
      </w:r>
      <w:r w:rsidRPr="00CE0125">
        <w:rPr>
          <w:spacing w:val="34"/>
          <w:sz w:val="24"/>
          <w:szCs w:val="24"/>
        </w:rPr>
        <w:t xml:space="preserve"> </w:t>
      </w:r>
      <w:r w:rsidRPr="00CE0125">
        <w:rPr>
          <w:sz w:val="24"/>
          <w:szCs w:val="24"/>
        </w:rPr>
        <w:t>+</w:t>
      </w:r>
      <w:r w:rsidRPr="00CE0125">
        <w:rPr>
          <w:spacing w:val="32"/>
          <w:sz w:val="24"/>
          <w:szCs w:val="24"/>
        </w:rPr>
        <w:t xml:space="preserve"> </w:t>
      </w:r>
      <w:r w:rsidRPr="00CE0125">
        <w:rPr>
          <w:sz w:val="24"/>
          <w:szCs w:val="24"/>
        </w:rPr>
        <w:t>Н</w:t>
      </w:r>
      <w:r w:rsidRPr="00CE0125">
        <w:rPr>
          <w:sz w:val="24"/>
          <w:szCs w:val="24"/>
          <w:vertAlign w:val="subscript"/>
        </w:rPr>
        <w:t>2</w:t>
      </w:r>
      <w:r w:rsidRPr="00CE0125">
        <w:rPr>
          <w:sz w:val="24"/>
          <w:szCs w:val="24"/>
        </w:rPr>
        <w:t>О;</w:t>
      </w:r>
      <w:r w:rsidRPr="00CE0125">
        <w:rPr>
          <w:spacing w:val="34"/>
          <w:sz w:val="24"/>
          <w:szCs w:val="24"/>
        </w:rPr>
        <w:t xml:space="preserve"> </w:t>
      </w:r>
      <w:r w:rsidRPr="00CE0125">
        <w:rPr>
          <w:sz w:val="24"/>
          <w:szCs w:val="24"/>
        </w:rPr>
        <w:t>мел</w:t>
      </w:r>
      <w:r w:rsidRPr="00CE0125">
        <w:rPr>
          <w:spacing w:val="32"/>
          <w:sz w:val="24"/>
          <w:szCs w:val="24"/>
        </w:rPr>
        <w:t xml:space="preserve"> </w:t>
      </w:r>
      <w:r w:rsidRPr="00CE0125">
        <w:rPr>
          <w:sz w:val="24"/>
          <w:szCs w:val="24"/>
        </w:rPr>
        <w:t>+</w:t>
      </w:r>
      <w:r w:rsidRPr="00CE0125">
        <w:rPr>
          <w:spacing w:val="32"/>
          <w:sz w:val="24"/>
          <w:szCs w:val="24"/>
        </w:rPr>
        <w:t xml:space="preserve"> </w:t>
      </w:r>
      <w:r w:rsidRPr="00CE0125">
        <w:rPr>
          <w:sz w:val="24"/>
          <w:szCs w:val="24"/>
        </w:rPr>
        <w:t>Н</w:t>
      </w:r>
      <w:r w:rsidRPr="00CE0125">
        <w:rPr>
          <w:sz w:val="24"/>
          <w:szCs w:val="24"/>
          <w:vertAlign w:val="subscript"/>
        </w:rPr>
        <w:t>2</w:t>
      </w:r>
      <w:r w:rsidRPr="00CE0125">
        <w:rPr>
          <w:sz w:val="24"/>
          <w:szCs w:val="24"/>
        </w:rPr>
        <w:t>О;</w:t>
      </w:r>
      <w:r w:rsidRPr="00CE0125">
        <w:rPr>
          <w:spacing w:val="32"/>
          <w:sz w:val="24"/>
          <w:szCs w:val="24"/>
        </w:rPr>
        <w:t xml:space="preserve"> </w:t>
      </w:r>
      <w:r w:rsidRPr="00CE0125">
        <w:rPr>
          <w:sz w:val="24"/>
          <w:szCs w:val="24"/>
        </w:rPr>
        <w:t>масло</w:t>
      </w:r>
      <w:r w:rsidRPr="00CE0125">
        <w:rPr>
          <w:spacing w:val="34"/>
          <w:sz w:val="24"/>
          <w:szCs w:val="24"/>
        </w:rPr>
        <w:t xml:space="preserve"> </w:t>
      </w:r>
      <w:r w:rsidRPr="00CE0125">
        <w:rPr>
          <w:sz w:val="24"/>
          <w:szCs w:val="24"/>
        </w:rPr>
        <w:t>+</w:t>
      </w:r>
      <w:r w:rsidRPr="00CE0125">
        <w:rPr>
          <w:spacing w:val="32"/>
          <w:sz w:val="24"/>
          <w:szCs w:val="24"/>
        </w:rPr>
        <w:t xml:space="preserve"> </w:t>
      </w:r>
      <w:r w:rsidRPr="00CE0125">
        <w:rPr>
          <w:sz w:val="24"/>
          <w:szCs w:val="24"/>
        </w:rPr>
        <w:t>Н</w:t>
      </w:r>
      <w:r w:rsidRPr="00CE0125">
        <w:rPr>
          <w:sz w:val="24"/>
          <w:szCs w:val="24"/>
          <w:vertAlign w:val="subscript"/>
        </w:rPr>
        <w:t>2</w:t>
      </w:r>
      <w:r w:rsidRPr="00CE0125">
        <w:rPr>
          <w:sz w:val="24"/>
          <w:szCs w:val="24"/>
        </w:rPr>
        <w:t>О;</w:t>
      </w:r>
      <w:r w:rsidRPr="00CE0125">
        <w:rPr>
          <w:spacing w:val="34"/>
          <w:sz w:val="24"/>
          <w:szCs w:val="24"/>
        </w:rPr>
        <w:t xml:space="preserve"> </w:t>
      </w:r>
      <w:r w:rsidRPr="00CE0125">
        <w:rPr>
          <w:sz w:val="24"/>
          <w:szCs w:val="24"/>
        </w:rPr>
        <w:t>Н</w:t>
      </w:r>
      <w:r w:rsidRPr="00CE0125">
        <w:rPr>
          <w:sz w:val="24"/>
          <w:szCs w:val="24"/>
          <w:vertAlign w:val="subscript"/>
        </w:rPr>
        <w:t>2</w:t>
      </w:r>
      <w:r w:rsidRPr="00CE0125">
        <w:rPr>
          <w:sz w:val="24"/>
          <w:szCs w:val="24"/>
        </w:rPr>
        <w:t>О</w:t>
      </w:r>
      <w:r w:rsidRPr="00CE0125">
        <w:rPr>
          <w:spacing w:val="32"/>
          <w:sz w:val="24"/>
          <w:szCs w:val="24"/>
        </w:rPr>
        <w:t xml:space="preserve"> </w:t>
      </w:r>
      <w:r w:rsidRPr="00CE0125">
        <w:rPr>
          <w:sz w:val="24"/>
          <w:szCs w:val="24"/>
        </w:rPr>
        <w:t>+</w:t>
      </w:r>
      <w:r w:rsidRPr="00CE0125">
        <w:rPr>
          <w:spacing w:val="32"/>
          <w:sz w:val="24"/>
          <w:szCs w:val="24"/>
        </w:rPr>
        <w:t xml:space="preserve"> </w:t>
      </w:r>
      <w:r w:rsidRPr="00CE0125">
        <w:rPr>
          <w:sz w:val="24"/>
          <w:szCs w:val="24"/>
        </w:rPr>
        <w:t>чернила,</w:t>
      </w:r>
      <w:r w:rsidRPr="00CE0125">
        <w:rPr>
          <w:spacing w:val="32"/>
          <w:sz w:val="24"/>
          <w:szCs w:val="24"/>
        </w:rPr>
        <w:t xml:space="preserve"> </w:t>
      </w:r>
      <w:r w:rsidRPr="00CE0125">
        <w:rPr>
          <w:sz w:val="24"/>
          <w:szCs w:val="24"/>
        </w:rPr>
        <w:t>воронка,</w:t>
      </w:r>
      <w:r w:rsidRPr="00CE0125">
        <w:rPr>
          <w:spacing w:val="32"/>
          <w:sz w:val="24"/>
          <w:szCs w:val="24"/>
        </w:rPr>
        <w:t xml:space="preserve"> </w:t>
      </w:r>
      <w:r w:rsidRPr="00CE0125">
        <w:rPr>
          <w:sz w:val="24"/>
          <w:szCs w:val="24"/>
        </w:rPr>
        <w:t>фильтр,</w:t>
      </w:r>
      <w:r w:rsidRPr="00CE0125">
        <w:rPr>
          <w:spacing w:val="32"/>
          <w:sz w:val="24"/>
          <w:szCs w:val="24"/>
        </w:rPr>
        <w:t xml:space="preserve"> </w:t>
      </w:r>
      <w:r w:rsidRPr="00CE0125">
        <w:rPr>
          <w:sz w:val="24"/>
          <w:szCs w:val="24"/>
        </w:rPr>
        <w:t>колба,</w:t>
      </w:r>
      <w:r w:rsidRPr="00CE0125">
        <w:rPr>
          <w:spacing w:val="32"/>
          <w:sz w:val="24"/>
          <w:szCs w:val="24"/>
        </w:rPr>
        <w:t xml:space="preserve"> </w:t>
      </w:r>
      <w:r w:rsidRPr="00CE0125">
        <w:rPr>
          <w:sz w:val="24"/>
          <w:szCs w:val="24"/>
        </w:rPr>
        <w:t>делительная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воронка,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выпарительная чашка, спиртовка, спички, держатель для пробирки, пробирки.)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Жесткость</w:t>
      </w:r>
      <w:r w:rsidRPr="00CE0125">
        <w:rPr>
          <w:spacing w:val="2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воды:</w:t>
      </w:r>
      <w:r w:rsidRPr="00CE0125">
        <w:rPr>
          <w:spacing w:val="58"/>
          <w:sz w:val="24"/>
          <w:szCs w:val="24"/>
        </w:rPr>
        <w:t xml:space="preserve"> </w:t>
      </w:r>
      <w:r w:rsidRPr="00CE0125">
        <w:rPr>
          <w:sz w:val="24"/>
          <w:szCs w:val="24"/>
        </w:rPr>
        <w:t>постоянная,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временная,</w:t>
      </w:r>
      <w:r w:rsidRPr="00CE0125">
        <w:rPr>
          <w:spacing w:val="59"/>
          <w:sz w:val="24"/>
          <w:szCs w:val="24"/>
        </w:rPr>
        <w:t xml:space="preserve"> </w:t>
      </w:r>
      <w:r w:rsidRPr="00CE0125">
        <w:rPr>
          <w:sz w:val="24"/>
          <w:szCs w:val="24"/>
        </w:rPr>
        <w:t>общая.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Способы</w:t>
      </w:r>
      <w:r w:rsidRPr="00CE0125">
        <w:rPr>
          <w:spacing w:val="3"/>
          <w:sz w:val="24"/>
          <w:szCs w:val="24"/>
        </w:rPr>
        <w:t xml:space="preserve"> </w:t>
      </w:r>
      <w:r w:rsidRPr="00CE0125">
        <w:rPr>
          <w:sz w:val="24"/>
          <w:szCs w:val="24"/>
        </w:rPr>
        <w:t>устранения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жесткости</w:t>
      </w:r>
      <w:r w:rsidRPr="00CE0125">
        <w:rPr>
          <w:spacing w:val="2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воды.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(Образцы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воды;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Na</w:t>
      </w:r>
      <w:r w:rsidRPr="00CE0125">
        <w:rPr>
          <w:sz w:val="24"/>
          <w:szCs w:val="24"/>
          <w:vertAlign w:val="subscript"/>
        </w:rPr>
        <w:t>2</w:t>
      </w:r>
      <w:r w:rsidRPr="00CE0125">
        <w:rPr>
          <w:sz w:val="24"/>
          <w:szCs w:val="24"/>
        </w:rPr>
        <w:t>CО</w:t>
      </w:r>
      <w:r w:rsidRPr="00CE0125">
        <w:rPr>
          <w:sz w:val="24"/>
          <w:szCs w:val="24"/>
          <w:vertAlign w:val="subscript"/>
        </w:rPr>
        <w:t>3</w:t>
      </w:r>
      <w:r w:rsidRPr="00CE0125">
        <w:rPr>
          <w:sz w:val="24"/>
          <w:szCs w:val="24"/>
        </w:rPr>
        <w:t>,</w:t>
      </w:r>
      <w:r w:rsidRPr="00CE0125">
        <w:rPr>
          <w:spacing w:val="1"/>
          <w:sz w:val="24"/>
          <w:szCs w:val="24"/>
        </w:rPr>
        <w:t xml:space="preserve"> </w:t>
      </w:r>
      <w:proofErr w:type="spellStart"/>
      <w:r w:rsidRPr="00CE0125">
        <w:rPr>
          <w:sz w:val="24"/>
          <w:szCs w:val="24"/>
        </w:rPr>
        <w:t>Са</w:t>
      </w:r>
      <w:proofErr w:type="spellEnd"/>
      <w:r w:rsidRPr="00CE0125">
        <w:rPr>
          <w:sz w:val="24"/>
          <w:szCs w:val="24"/>
        </w:rPr>
        <w:t>(ОН)</w:t>
      </w:r>
      <w:r w:rsidRPr="00CE0125">
        <w:rPr>
          <w:sz w:val="24"/>
          <w:szCs w:val="24"/>
          <w:vertAlign w:val="subscript"/>
        </w:rPr>
        <w:t>2</w:t>
      </w:r>
      <w:r w:rsidRPr="00CE0125">
        <w:rPr>
          <w:sz w:val="24"/>
          <w:szCs w:val="24"/>
        </w:rPr>
        <w:t>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нагревание,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спиртовка,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спички, держатель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для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пробирки,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пробирки.)</w:t>
      </w:r>
    </w:p>
    <w:p w:rsidR="009C6880" w:rsidRPr="00CE0125" w:rsidRDefault="00CC4A32">
      <w:pPr>
        <w:pStyle w:val="1"/>
        <w:keepNext w:val="0"/>
        <w:keepLines w:val="0"/>
        <w:tabs>
          <w:tab w:val="left" w:pos="9354"/>
        </w:tabs>
        <w:spacing w:before="5" w:after="0" w:line="23" w:lineRule="atLeast"/>
        <w:contextualSpacing/>
        <w:jc w:val="both"/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</w:pP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Тема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4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7.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1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Явления,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2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происходящие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2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с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4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веществами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1"/>
          <w:sz w:val="24"/>
          <w:szCs w:val="24"/>
        </w:rPr>
        <w:t xml:space="preserve"> 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1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Теория.</w:t>
      </w:r>
      <w:r w:rsidRPr="00CE0125">
        <w:rPr>
          <w:sz w:val="24"/>
          <w:szCs w:val="24"/>
        </w:rPr>
        <w:t xml:space="preserve"> Разделение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смесей.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Способы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разделения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смесей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очистка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Некоторые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простейшие способы разделения смесей: просеивание, разделение смесей порошков железа 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серы,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отстаивание,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декантация,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центрифугирование,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разделение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помощью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делительной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воронки,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фильтрование.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Фильтрование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лаборатории,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быту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на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производстве.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Понятие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фильтрате.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Адсорбция.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Понятие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об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адсорбции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адсорбентах.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Активированный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уголь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как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важнейший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адсорбент.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Устройство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противогаза.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1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Дистилляция, или перегонка. Дистилляция (перегонка) как процесс выделения вещества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из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жидкой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смеси.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Дистиллированная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области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ее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применения.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Кристаллизация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или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выпаривание. Кристаллизация и выпаривание в лаборатории (кристаллизаторы и фарфоровые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чашки для выпаривания) и природе. Перегонка нефти. Нефтепродукты. Фракционная перегонка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жидкого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воздуха.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1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Химические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реакции.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Условия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протекания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прекращения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химических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реакций.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Химические реакции как процесс превращения одних веществ в другие. Условия протекания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химических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реакций.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Соприкосновение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(контакт)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нагревание.</w:t>
      </w:r>
      <w:r w:rsidRPr="00CE0125">
        <w:rPr>
          <w:spacing w:val="60"/>
          <w:sz w:val="24"/>
          <w:szCs w:val="24"/>
        </w:rPr>
        <w:t xml:space="preserve"> </w:t>
      </w:r>
      <w:r w:rsidRPr="00CE0125">
        <w:rPr>
          <w:sz w:val="24"/>
          <w:szCs w:val="24"/>
        </w:rPr>
        <w:t>Катализатор.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Ингибитор.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Управление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реакциями горения.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29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Признаки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химических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реакций.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Признаки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химических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реакций: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изменение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цвета,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образование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осадка,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растворение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полученного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осадка,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выделение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газа,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появление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запаха,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выделение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и ни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поглощение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теплоты.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29"/>
        <w:contextualSpacing/>
        <w:jc w:val="both"/>
        <w:rPr>
          <w:b/>
          <w:sz w:val="24"/>
          <w:szCs w:val="24"/>
        </w:rPr>
      </w:pPr>
      <w:r w:rsidRPr="00CE0125">
        <w:rPr>
          <w:b/>
          <w:sz w:val="24"/>
          <w:szCs w:val="24"/>
        </w:rPr>
        <w:t>Демонстрации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29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Фильтр</w:t>
      </w:r>
      <w:r w:rsidRPr="00CE0125">
        <w:rPr>
          <w:spacing w:val="-3"/>
          <w:sz w:val="24"/>
          <w:szCs w:val="24"/>
        </w:rPr>
        <w:t xml:space="preserve"> </w:t>
      </w:r>
      <w:proofErr w:type="spellStart"/>
      <w:r w:rsidRPr="00CE0125">
        <w:rPr>
          <w:sz w:val="24"/>
          <w:szCs w:val="24"/>
        </w:rPr>
        <w:t>Шотта</w:t>
      </w:r>
      <w:proofErr w:type="spellEnd"/>
      <w:r w:rsidRPr="00CE0125">
        <w:rPr>
          <w:sz w:val="24"/>
          <w:szCs w:val="24"/>
        </w:rPr>
        <w:t>.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Воронка</w:t>
      </w:r>
      <w:r w:rsidRPr="00CE0125">
        <w:rPr>
          <w:spacing w:val="-4"/>
          <w:sz w:val="24"/>
          <w:szCs w:val="24"/>
        </w:rPr>
        <w:t xml:space="preserve"> </w:t>
      </w:r>
      <w:proofErr w:type="spellStart"/>
      <w:r w:rsidRPr="00CE0125">
        <w:rPr>
          <w:sz w:val="24"/>
          <w:szCs w:val="24"/>
        </w:rPr>
        <w:t>Бюхнера</w:t>
      </w:r>
      <w:proofErr w:type="spellEnd"/>
      <w:r w:rsidRPr="00CE0125">
        <w:rPr>
          <w:sz w:val="24"/>
          <w:szCs w:val="24"/>
        </w:rPr>
        <w:t>.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Установка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для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фильтрования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под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вакуумом. Респираторные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маски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марлевые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повязки. Противогаз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его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устройство. Коллекция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«Нефть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нефтепродукты».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29"/>
        <w:contextualSpacing/>
        <w:jc w:val="both"/>
        <w:rPr>
          <w:b/>
          <w:sz w:val="24"/>
          <w:szCs w:val="24"/>
        </w:rPr>
      </w:pPr>
      <w:r w:rsidRPr="00CE0125">
        <w:rPr>
          <w:b/>
          <w:sz w:val="24"/>
          <w:szCs w:val="24"/>
        </w:rPr>
        <w:t>Демонстрационные</w:t>
      </w:r>
      <w:r w:rsidRPr="00CE0125">
        <w:rPr>
          <w:b/>
          <w:spacing w:val="-6"/>
          <w:sz w:val="24"/>
          <w:szCs w:val="24"/>
        </w:rPr>
        <w:t xml:space="preserve"> </w:t>
      </w:r>
      <w:r w:rsidRPr="00CE0125">
        <w:rPr>
          <w:b/>
          <w:sz w:val="24"/>
          <w:szCs w:val="24"/>
        </w:rPr>
        <w:t>эксперименты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29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Разделение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смеси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порошка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серы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железных опилок.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29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Разделение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смеси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порошка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серы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песка.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229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Разделение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смеси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воды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растительного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масла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помощью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целительной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воронки.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4" w:line="23" w:lineRule="atLeast"/>
        <w:ind w:left="0" w:right="1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Получение</w:t>
      </w:r>
      <w:r w:rsidRPr="00CE0125">
        <w:rPr>
          <w:spacing w:val="22"/>
          <w:sz w:val="24"/>
          <w:szCs w:val="24"/>
        </w:rPr>
        <w:t xml:space="preserve"> </w:t>
      </w:r>
      <w:r w:rsidRPr="00CE0125">
        <w:rPr>
          <w:sz w:val="24"/>
          <w:szCs w:val="24"/>
        </w:rPr>
        <w:t>дистиллированной</w:t>
      </w:r>
      <w:r w:rsidRPr="00CE0125">
        <w:rPr>
          <w:spacing w:val="24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воды</w:t>
      </w:r>
      <w:r w:rsidRPr="00CE0125">
        <w:rPr>
          <w:spacing w:val="22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22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помощью</w:t>
      </w:r>
      <w:r w:rsidRPr="00CE0125">
        <w:rPr>
          <w:spacing w:val="24"/>
          <w:sz w:val="24"/>
          <w:szCs w:val="24"/>
        </w:rPr>
        <w:t xml:space="preserve"> </w:t>
      </w:r>
      <w:r w:rsidRPr="00CE0125">
        <w:rPr>
          <w:sz w:val="24"/>
          <w:szCs w:val="24"/>
        </w:rPr>
        <w:t>лабораторной</w:t>
      </w:r>
      <w:r w:rsidRPr="00CE0125">
        <w:rPr>
          <w:spacing w:val="26"/>
          <w:sz w:val="24"/>
          <w:szCs w:val="24"/>
        </w:rPr>
        <w:t xml:space="preserve"> </w:t>
      </w:r>
      <w:r w:rsidRPr="00CE0125">
        <w:rPr>
          <w:sz w:val="24"/>
          <w:szCs w:val="24"/>
        </w:rPr>
        <w:t>установки</w:t>
      </w:r>
      <w:r w:rsidRPr="00CE0125">
        <w:rPr>
          <w:spacing w:val="24"/>
          <w:sz w:val="24"/>
          <w:szCs w:val="24"/>
        </w:rPr>
        <w:t xml:space="preserve"> </w:t>
      </w:r>
      <w:r w:rsidRPr="00CE0125">
        <w:rPr>
          <w:sz w:val="24"/>
          <w:szCs w:val="24"/>
        </w:rPr>
        <w:t>для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перегонки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жидкостей.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2"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Разделение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смеси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перманганата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дихромата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калия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способом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кристаллизации.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Взаимодействие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железных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опилок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порошка</w:t>
      </w:r>
      <w:r w:rsidRPr="00CE0125">
        <w:rPr>
          <w:spacing w:val="-6"/>
          <w:sz w:val="24"/>
          <w:szCs w:val="24"/>
        </w:rPr>
        <w:t xml:space="preserve"> </w:t>
      </w:r>
      <w:r w:rsidRPr="00CE0125">
        <w:rPr>
          <w:sz w:val="24"/>
          <w:szCs w:val="24"/>
        </w:rPr>
        <w:t>серы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при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нагревании.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2" w:line="23" w:lineRule="atLeast"/>
        <w:ind w:left="0" w:right="235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Получение</w:t>
      </w:r>
      <w:r w:rsidRPr="00CE0125">
        <w:rPr>
          <w:spacing w:val="3"/>
          <w:sz w:val="24"/>
          <w:szCs w:val="24"/>
        </w:rPr>
        <w:t xml:space="preserve"> </w:t>
      </w:r>
      <w:r w:rsidRPr="00CE0125">
        <w:rPr>
          <w:sz w:val="24"/>
          <w:szCs w:val="24"/>
        </w:rPr>
        <w:t>углекислого</w:t>
      </w:r>
      <w:r w:rsidRPr="00CE0125">
        <w:rPr>
          <w:spacing w:val="4"/>
          <w:sz w:val="24"/>
          <w:szCs w:val="24"/>
        </w:rPr>
        <w:t xml:space="preserve"> </w:t>
      </w:r>
      <w:r w:rsidRPr="00CE0125">
        <w:rPr>
          <w:sz w:val="24"/>
          <w:szCs w:val="24"/>
        </w:rPr>
        <w:t>газа</w:t>
      </w:r>
      <w:r w:rsidRPr="00CE0125">
        <w:rPr>
          <w:spacing w:val="2"/>
          <w:sz w:val="24"/>
          <w:szCs w:val="24"/>
        </w:rPr>
        <w:t xml:space="preserve"> </w:t>
      </w:r>
      <w:r w:rsidRPr="00CE0125">
        <w:rPr>
          <w:sz w:val="24"/>
          <w:szCs w:val="24"/>
        </w:rPr>
        <w:t>взаимодействием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мрамора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2"/>
          <w:sz w:val="24"/>
          <w:szCs w:val="24"/>
        </w:rPr>
        <w:t xml:space="preserve"> </w:t>
      </w:r>
      <w:r w:rsidRPr="00CE0125">
        <w:rPr>
          <w:sz w:val="24"/>
          <w:szCs w:val="24"/>
        </w:rPr>
        <w:t>кислотой</w:t>
      </w:r>
      <w:r w:rsidRPr="00CE0125">
        <w:rPr>
          <w:spacing w:val="3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обнаружение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его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помощью известковой воды.</w:t>
      </w:r>
    </w:p>
    <w:p w:rsidR="009C6880" w:rsidRPr="00CE0125" w:rsidRDefault="00CC4A32">
      <w:pPr>
        <w:pStyle w:val="a3"/>
        <w:tabs>
          <w:tab w:val="left" w:pos="0"/>
          <w:tab w:val="left" w:pos="2694"/>
          <w:tab w:val="left" w:pos="4927"/>
          <w:tab w:val="left" w:pos="6196"/>
          <w:tab w:val="left" w:pos="7352"/>
          <w:tab w:val="left" w:pos="8880"/>
          <w:tab w:val="left" w:pos="9354"/>
        </w:tabs>
        <w:spacing w:before="4" w:line="23" w:lineRule="atLeast"/>
        <w:ind w:left="0" w:right="1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Каталитическое</w:t>
      </w:r>
      <w:r w:rsidRPr="00CE0125">
        <w:rPr>
          <w:sz w:val="24"/>
          <w:szCs w:val="24"/>
        </w:rPr>
        <w:tab/>
        <w:t>разложение</w:t>
      </w:r>
      <w:r w:rsidRPr="00CE0125">
        <w:rPr>
          <w:sz w:val="24"/>
          <w:szCs w:val="24"/>
        </w:rPr>
        <w:tab/>
        <w:t>пероксида</w:t>
      </w:r>
      <w:r w:rsidRPr="00CE0125">
        <w:rPr>
          <w:sz w:val="24"/>
          <w:szCs w:val="24"/>
        </w:rPr>
        <w:tab/>
        <w:t>водорода</w:t>
      </w:r>
      <w:r w:rsidRPr="00CE0125">
        <w:rPr>
          <w:sz w:val="24"/>
          <w:szCs w:val="24"/>
        </w:rPr>
        <w:tab/>
        <w:t xml:space="preserve">(катализатор </w:t>
      </w:r>
      <w:r w:rsidRPr="00CE0125">
        <w:rPr>
          <w:sz w:val="24"/>
          <w:szCs w:val="24"/>
        </w:rPr>
        <w:tab/>
      </w:r>
    </w:p>
    <w:p w:rsidR="009C6880" w:rsidRPr="00CE0125" w:rsidRDefault="00CC4A32">
      <w:pPr>
        <w:pStyle w:val="a3"/>
        <w:tabs>
          <w:tab w:val="left" w:pos="0"/>
          <w:tab w:val="left" w:pos="2694"/>
          <w:tab w:val="left" w:pos="4927"/>
          <w:tab w:val="left" w:pos="6196"/>
          <w:tab w:val="left" w:pos="7352"/>
          <w:tab w:val="left" w:pos="8880"/>
          <w:tab w:val="left" w:pos="9354"/>
        </w:tabs>
        <w:spacing w:before="4" w:line="23" w:lineRule="atLeast"/>
        <w:ind w:left="0" w:right="1" w:firstLine="0"/>
        <w:contextualSpacing/>
        <w:jc w:val="both"/>
        <w:rPr>
          <w:sz w:val="24"/>
          <w:szCs w:val="24"/>
        </w:rPr>
      </w:pPr>
      <w:r w:rsidRPr="00CE0125">
        <w:rPr>
          <w:spacing w:val="-1"/>
          <w:sz w:val="24"/>
          <w:szCs w:val="24"/>
        </w:rPr>
        <w:t>диоксид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марганца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(IV)).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2"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Обнаружение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раствора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щелочи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помощью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индикатора.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4" w:line="23" w:lineRule="atLeast"/>
        <w:ind w:left="0" w:right="1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Взаимодействие</w:t>
      </w:r>
      <w:r w:rsidRPr="00CE0125">
        <w:rPr>
          <w:spacing w:val="21"/>
          <w:sz w:val="24"/>
          <w:szCs w:val="24"/>
        </w:rPr>
        <w:t xml:space="preserve"> </w:t>
      </w:r>
      <w:r w:rsidRPr="00CE0125">
        <w:rPr>
          <w:sz w:val="24"/>
          <w:szCs w:val="24"/>
        </w:rPr>
        <w:t>раствора</w:t>
      </w:r>
      <w:r w:rsidRPr="00CE0125">
        <w:rPr>
          <w:spacing w:val="21"/>
          <w:sz w:val="24"/>
          <w:szCs w:val="24"/>
        </w:rPr>
        <w:t xml:space="preserve"> </w:t>
      </w:r>
      <w:r w:rsidRPr="00CE0125">
        <w:rPr>
          <w:sz w:val="24"/>
          <w:szCs w:val="24"/>
        </w:rPr>
        <w:t>перманганата</w:t>
      </w:r>
      <w:r w:rsidRPr="00CE0125">
        <w:rPr>
          <w:spacing w:val="24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калия</w:t>
      </w:r>
      <w:r w:rsidRPr="00CE0125">
        <w:rPr>
          <w:spacing w:val="22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24"/>
          <w:sz w:val="24"/>
          <w:szCs w:val="24"/>
        </w:rPr>
        <w:t xml:space="preserve"> </w:t>
      </w:r>
      <w:r w:rsidRPr="00CE0125">
        <w:rPr>
          <w:sz w:val="24"/>
          <w:szCs w:val="24"/>
        </w:rPr>
        <w:t>раствора</w:t>
      </w:r>
      <w:r w:rsidRPr="00CE0125">
        <w:rPr>
          <w:spacing w:val="21"/>
          <w:sz w:val="24"/>
          <w:szCs w:val="24"/>
        </w:rPr>
        <w:t xml:space="preserve"> </w:t>
      </w:r>
      <w:r w:rsidRPr="00CE0125">
        <w:rPr>
          <w:sz w:val="24"/>
          <w:szCs w:val="24"/>
        </w:rPr>
        <w:t>дихромата</w:t>
      </w:r>
      <w:r w:rsidRPr="00CE0125">
        <w:rPr>
          <w:spacing w:val="21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калия</w:t>
      </w:r>
      <w:r w:rsidRPr="00CE0125">
        <w:rPr>
          <w:spacing w:val="22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раствором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сульфита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натрия.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3"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Взаимодействие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раствора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перманганата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калия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аскорбиновой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кислотой.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Взаимодействие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хлорида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железа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желтой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кровяной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солью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гидроксидом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натрия.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Взаимодействие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гидроксида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железа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(III) с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раствором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соляной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кислоты.</w:t>
      </w:r>
    </w:p>
    <w:p w:rsidR="009C6880" w:rsidRPr="00CE0125" w:rsidRDefault="00CC4A32">
      <w:pPr>
        <w:pStyle w:val="2"/>
        <w:tabs>
          <w:tab w:val="left" w:pos="9354"/>
        </w:tabs>
        <w:spacing w:before="200" w:after="0" w:line="23" w:lineRule="atLeast"/>
        <w:contextualSpacing/>
        <w:jc w:val="both"/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</w:pPr>
      <w:r w:rsidRPr="00CE0125">
        <w:rPr>
          <w:rFonts w:ascii="Times New Roman" w:eastAsia="Times New Roman" w:hAnsi="Times New Roman" w:cs="Times New Roman"/>
          <w:b w:val="0"/>
          <w:bCs w:val="0"/>
          <w:i/>
          <w:color w:val="000000"/>
          <w:sz w:val="24"/>
          <w:szCs w:val="24"/>
        </w:rPr>
        <w:t>Практика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. Лабораторные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4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опыты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Адсорбция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кукурузными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палочками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паров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пахучих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веществ.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Изучение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устройства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зажигалки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пламени.</w:t>
      </w:r>
    </w:p>
    <w:p w:rsidR="009C6880" w:rsidRPr="00CE0125" w:rsidRDefault="00CC4A32">
      <w:pPr>
        <w:pStyle w:val="2"/>
        <w:tabs>
          <w:tab w:val="left" w:pos="9354"/>
        </w:tabs>
        <w:spacing w:before="4" w:after="0" w:line="23" w:lineRule="atLeast"/>
        <w:contextualSpacing/>
        <w:jc w:val="both"/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</w:pP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Домашние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4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опыты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Разделение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смеси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сухого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молока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речного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песка.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Отстаивание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взвеси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порошка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для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чистки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посуды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ее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декантация.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before="84"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Адсорбция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активированным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углем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красящих веществ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пепси-колы.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Растворение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таблетки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аспирина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УПСА.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Приготовление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известковой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воды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опыты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ней.</w:t>
      </w:r>
    </w:p>
    <w:p w:rsidR="009C6880" w:rsidRPr="00CE0125" w:rsidRDefault="00CC4A32">
      <w:pPr>
        <w:pStyle w:val="a3"/>
        <w:tabs>
          <w:tab w:val="left" w:pos="0"/>
          <w:tab w:val="left" w:pos="9354"/>
        </w:tabs>
        <w:spacing w:line="23" w:lineRule="atLeast"/>
        <w:ind w:left="0" w:firstLine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- Изучение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состава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СМС.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Практическая</w:t>
      </w:r>
      <w:r w:rsidRPr="00CE0125">
        <w:rPr>
          <w:rFonts w:eastAsia="Times New Roman"/>
          <w:b/>
          <w:i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работа</w:t>
      </w:r>
      <w:r w:rsidRPr="00CE0125">
        <w:rPr>
          <w:rFonts w:eastAsia="Times New Roman"/>
          <w:b/>
          <w:i/>
          <w:color w:val="000000"/>
          <w:spacing w:val="-6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№</w:t>
      </w:r>
      <w:r w:rsidRPr="00CE0125">
        <w:rPr>
          <w:rFonts w:eastAsia="Times New Roman"/>
          <w:b/>
          <w:i/>
          <w:color w:val="000000"/>
          <w:spacing w:val="-1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14.</w:t>
      </w:r>
      <w:r w:rsidRPr="00CE0125">
        <w:rPr>
          <w:rFonts w:eastAsia="Times New Roman"/>
          <w:b/>
          <w:i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Выращивание</w:t>
      </w:r>
      <w:r w:rsidRPr="00CE0125">
        <w:rPr>
          <w:rFonts w:eastAsia="Times New Roman"/>
          <w:color w:val="000000"/>
          <w:spacing w:val="-4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кристаллов</w:t>
      </w:r>
      <w:r w:rsidRPr="00CE0125">
        <w:rPr>
          <w:rFonts w:eastAsia="Times New Roman"/>
          <w:color w:val="000000"/>
          <w:spacing w:val="-4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соли</w:t>
      </w:r>
      <w:r w:rsidRPr="00CE0125">
        <w:rPr>
          <w:rFonts w:eastAsia="Times New Roman"/>
          <w:color w:val="000000"/>
          <w:spacing w:val="-2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(домашний</w:t>
      </w:r>
      <w:r w:rsidRPr="00CE0125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эксперимент).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Практическая</w:t>
      </w:r>
      <w:r w:rsidRPr="00CE0125">
        <w:rPr>
          <w:rFonts w:eastAsia="Times New Roman"/>
          <w:b/>
          <w:i/>
          <w:color w:val="000000"/>
          <w:spacing w:val="-2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работа</w:t>
      </w:r>
      <w:r w:rsidRPr="00CE0125">
        <w:rPr>
          <w:rFonts w:eastAsia="Times New Roman"/>
          <w:b/>
          <w:i/>
          <w:color w:val="000000"/>
          <w:spacing w:val="-5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№</w:t>
      </w:r>
      <w:r w:rsidRPr="00CE0125">
        <w:rPr>
          <w:rFonts w:eastAsia="Times New Roman"/>
          <w:b/>
          <w:i/>
          <w:color w:val="000000"/>
          <w:spacing w:val="1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15.</w:t>
      </w:r>
      <w:r w:rsidRPr="00CE0125">
        <w:rPr>
          <w:rFonts w:eastAsia="Times New Roman"/>
          <w:b/>
          <w:i/>
          <w:color w:val="000000"/>
          <w:spacing w:val="-2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Очистка</w:t>
      </w:r>
      <w:r w:rsidRPr="00CE0125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поваренной</w:t>
      </w:r>
      <w:r w:rsidRPr="00CE0125">
        <w:rPr>
          <w:rFonts w:eastAsia="Times New Roman"/>
          <w:color w:val="000000"/>
          <w:spacing w:val="-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соли.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Практическая</w:t>
      </w:r>
      <w:r w:rsidRPr="00CE0125">
        <w:rPr>
          <w:rFonts w:eastAsia="Times New Roman"/>
          <w:b/>
          <w:i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работа</w:t>
      </w:r>
      <w:r w:rsidRPr="00CE0125">
        <w:rPr>
          <w:rFonts w:eastAsia="Times New Roman"/>
          <w:b/>
          <w:i/>
          <w:color w:val="000000"/>
          <w:spacing w:val="-5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№ 1б</w:t>
      </w:r>
      <w:r w:rsidRPr="00CE0125">
        <w:rPr>
          <w:rFonts w:eastAsia="Times New Roman"/>
          <w:color w:val="000000"/>
          <w:sz w:val="24"/>
          <w:szCs w:val="24"/>
        </w:rPr>
        <w:t>.</w:t>
      </w:r>
      <w:r w:rsidRPr="00CE0125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Изучение</w:t>
      </w:r>
      <w:r w:rsidRPr="00CE0125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процесса</w:t>
      </w:r>
      <w:r w:rsidRPr="00CE0125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коррозии</w:t>
      </w:r>
      <w:r w:rsidRPr="00CE0125">
        <w:rPr>
          <w:rFonts w:eastAsia="Times New Roman"/>
          <w:color w:val="000000"/>
          <w:spacing w:val="-2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железа.</w:t>
      </w:r>
    </w:p>
    <w:p w:rsidR="009C6880" w:rsidRPr="00CE0125" w:rsidRDefault="00CC4A32">
      <w:pPr>
        <w:pStyle w:val="1"/>
        <w:keepNext w:val="0"/>
        <w:keepLines w:val="0"/>
        <w:tabs>
          <w:tab w:val="left" w:pos="9354"/>
        </w:tabs>
        <w:spacing w:before="0" w:after="0" w:line="23" w:lineRule="atLeast"/>
        <w:contextualSpacing/>
        <w:jc w:val="both"/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</w:pP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Тема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2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8.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1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Рассказы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1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по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1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химии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1"/>
          <w:sz w:val="24"/>
          <w:szCs w:val="24"/>
        </w:rPr>
        <w:t xml:space="preserve"> 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Ученическая</w:t>
      </w:r>
      <w:r w:rsidRPr="00CE0125">
        <w:rPr>
          <w:rFonts w:eastAsia="Times New Roman"/>
          <w:b/>
          <w:i/>
          <w:color w:val="000000"/>
          <w:spacing w:val="-6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конференция</w:t>
      </w:r>
      <w:r w:rsidRPr="00CE0125">
        <w:rPr>
          <w:rFonts w:eastAsia="Times New Roman"/>
          <w:color w:val="000000"/>
          <w:sz w:val="24"/>
          <w:szCs w:val="24"/>
        </w:rPr>
        <w:t>.</w:t>
      </w:r>
      <w:r w:rsidRPr="00CE0125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«Выдающиеся</w:t>
      </w:r>
      <w:r w:rsidRPr="00CE0125">
        <w:rPr>
          <w:rFonts w:eastAsia="Times New Roman"/>
          <w:color w:val="000000"/>
          <w:spacing w:val="-6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русские</w:t>
      </w:r>
      <w:r w:rsidRPr="00CE0125">
        <w:rPr>
          <w:rFonts w:eastAsia="Times New Roman"/>
          <w:color w:val="000000"/>
          <w:spacing w:val="-4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ученые-химики».</w:t>
      </w:r>
      <w:r w:rsidRPr="00CE0125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«История</w:t>
      </w:r>
      <w:r w:rsidRPr="00CE0125">
        <w:rPr>
          <w:rFonts w:eastAsia="Times New Roman"/>
          <w:color w:val="000000"/>
          <w:spacing w:val="-4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химии».</w:t>
      </w:r>
    </w:p>
    <w:p w:rsidR="009C6880" w:rsidRPr="00CE0125" w:rsidRDefault="00CC4A32">
      <w:pPr>
        <w:tabs>
          <w:tab w:val="left" w:pos="9354"/>
        </w:tabs>
        <w:spacing w:line="23" w:lineRule="atLeast"/>
        <w:ind w:right="779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Конкурс</w:t>
      </w:r>
      <w:r w:rsidRPr="00CE0125">
        <w:rPr>
          <w:rFonts w:eastAsia="Times New Roman"/>
          <w:b/>
          <w:i/>
          <w:color w:val="000000"/>
          <w:spacing w:val="1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сообщений</w:t>
      </w:r>
      <w:r w:rsidRPr="00CE0125">
        <w:rPr>
          <w:rFonts w:eastAsia="Times New Roman"/>
          <w:b/>
          <w:i/>
          <w:color w:val="000000"/>
          <w:spacing w:val="1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учащихся</w:t>
      </w:r>
      <w:r w:rsidRPr="00CE0125">
        <w:rPr>
          <w:rFonts w:eastAsia="Times New Roman"/>
          <w:color w:val="000000"/>
          <w:sz w:val="24"/>
          <w:szCs w:val="24"/>
        </w:rPr>
        <w:t>.</w:t>
      </w:r>
      <w:r w:rsidRPr="00CE0125">
        <w:rPr>
          <w:rFonts w:eastAsia="Times New Roman"/>
          <w:color w:val="000000"/>
          <w:spacing w:val="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«Мое</w:t>
      </w:r>
      <w:r w:rsidRPr="00CE0125">
        <w:rPr>
          <w:rFonts w:eastAsia="Times New Roman"/>
          <w:color w:val="000000"/>
          <w:spacing w:val="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любимое</w:t>
      </w:r>
      <w:r w:rsidRPr="00CE0125">
        <w:rPr>
          <w:rFonts w:eastAsia="Times New Roman"/>
          <w:color w:val="000000"/>
          <w:spacing w:val="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химическое</w:t>
      </w:r>
      <w:r w:rsidRPr="00CE0125">
        <w:rPr>
          <w:rFonts w:eastAsia="Times New Roman"/>
          <w:color w:val="000000"/>
          <w:spacing w:val="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вещество»</w:t>
      </w:r>
      <w:r w:rsidRPr="00CE0125">
        <w:rPr>
          <w:rFonts w:eastAsia="Times New Roman"/>
          <w:color w:val="000000"/>
          <w:spacing w:val="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(открытие,</w:t>
      </w:r>
      <w:r w:rsidRPr="00CE0125">
        <w:rPr>
          <w:rFonts w:eastAsia="Times New Roman"/>
          <w:color w:val="000000"/>
          <w:spacing w:val="-56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получение</w:t>
      </w:r>
      <w:r w:rsidRPr="00CE0125">
        <w:rPr>
          <w:rFonts w:eastAsia="Times New Roman"/>
          <w:color w:val="000000"/>
          <w:spacing w:val="-2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и значение).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Конкурс</w:t>
      </w:r>
      <w:r w:rsidRPr="00CE0125">
        <w:rPr>
          <w:rFonts w:eastAsia="Times New Roman"/>
          <w:b/>
          <w:i/>
          <w:color w:val="000000"/>
          <w:spacing w:val="-5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ученических</w:t>
      </w:r>
      <w:r w:rsidRPr="00CE0125">
        <w:rPr>
          <w:rFonts w:eastAsia="Times New Roman"/>
          <w:b/>
          <w:i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проектов</w:t>
      </w:r>
      <w:r w:rsidRPr="00CE0125">
        <w:rPr>
          <w:rFonts w:eastAsia="Times New Roman"/>
          <w:color w:val="000000"/>
          <w:sz w:val="24"/>
          <w:szCs w:val="24"/>
        </w:rPr>
        <w:t>.</w:t>
      </w:r>
      <w:r w:rsidRPr="00CE0125">
        <w:rPr>
          <w:rFonts w:eastAsia="Times New Roman"/>
          <w:color w:val="000000"/>
          <w:spacing w:val="-6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Конкурс</w:t>
      </w:r>
      <w:r w:rsidRPr="00CE0125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посвящен</w:t>
      </w:r>
      <w:r w:rsidRPr="00CE0125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изучению</w:t>
      </w:r>
      <w:r w:rsidRPr="00CE0125">
        <w:rPr>
          <w:rFonts w:eastAsia="Times New Roman"/>
          <w:color w:val="000000"/>
          <w:spacing w:val="-4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химических</w:t>
      </w:r>
      <w:r w:rsidRPr="00CE0125">
        <w:rPr>
          <w:rFonts w:eastAsia="Times New Roman"/>
          <w:color w:val="000000"/>
          <w:spacing w:val="-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реакций. Подготовка</w:t>
      </w:r>
      <w:r w:rsidRPr="00CE0125">
        <w:rPr>
          <w:rFonts w:eastAsia="Times New Roman"/>
          <w:color w:val="000000"/>
          <w:spacing w:val="-4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и</w:t>
      </w:r>
      <w:r w:rsidRPr="00CE0125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защита</w:t>
      </w:r>
      <w:r w:rsidRPr="00CE0125">
        <w:rPr>
          <w:rFonts w:eastAsia="Times New Roman"/>
          <w:color w:val="000000"/>
          <w:spacing w:val="-4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творческих</w:t>
      </w:r>
      <w:r w:rsidRPr="00CE0125">
        <w:rPr>
          <w:rFonts w:eastAsia="Times New Roman"/>
          <w:color w:val="000000"/>
          <w:spacing w:val="-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отчетов</w:t>
      </w:r>
      <w:r w:rsidRPr="00CE0125">
        <w:rPr>
          <w:rFonts w:eastAsia="Times New Roman"/>
          <w:color w:val="000000"/>
          <w:spacing w:val="-2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о</w:t>
      </w:r>
      <w:r w:rsidRPr="00CE0125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проведенной</w:t>
      </w:r>
      <w:r w:rsidRPr="00CE0125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исследовательской</w:t>
      </w:r>
      <w:r w:rsidRPr="00CE0125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работе.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57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Данные занятия проводятся в форме «круглого стола» или школьной конференции (в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течение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года).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Учащиеся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выступают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краткими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творческими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отчетами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изученным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проблемам,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рассказывают о результатах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своих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исследований.</w:t>
      </w:r>
    </w:p>
    <w:p w:rsidR="009C6880" w:rsidRPr="00CE0125" w:rsidRDefault="00CC4A32">
      <w:pPr>
        <w:pStyle w:val="1"/>
        <w:keepNext w:val="0"/>
        <w:keepLines w:val="0"/>
        <w:tabs>
          <w:tab w:val="left" w:pos="9354"/>
        </w:tabs>
        <w:spacing w:before="1" w:after="0" w:line="23" w:lineRule="atLeast"/>
        <w:contextualSpacing/>
        <w:jc w:val="both"/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</w:pP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Тема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2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9.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1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Химия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1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в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1"/>
          <w:sz w:val="24"/>
          <w:szCs w:val="24"/>
        </w:rPr>
        <w:t xml:space="preserve"> </w:t>
      </w:r>
      <w:r w:rsidRPr="00CE0125">
        <w:rPr>
          <w:rFonts w:ascii="Times New Roman" w:eastAsia="Times New Roman" w:hAnsi="Times New Roman" w:cs="Times New Roman"/>
          <w:bCs w:val="0"/>
          <w:color w:val="000000"/>
          <w:sz w:val="24"/>
          <w:szCs w:val="24"/>
        </w:rPr>
        <w:t>быту</w:t>
      </w:r>
      <w:r w:rsidRPr="00CE0125">
        <w:rPr>
          <w:rFonts w:ascii="Times New Roman" w:eastAsia="Times New Roman" w:hAnsi="Times New Roman" w:cs="Times New Roman"/>
          <w:bCs w:val="0"/>
          <w:color w:val="000000"/>
          <w:spacing w:val="-4"/>
          <w:sz w:val="24"/>
          <w:szCs w:val="24"/>
        </w:rPr>
        <w:t xml:space="preserve"> 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1"/>
        <w:contextualSpacing/>
        <w:jc w:val="both"/>
        <w:rPr>
          <w:sz w:val="24"/>
          <w:szCs w:val="24"/>
        </w:rPr>
      </w:pPr>
      <w:r w:rsidRPr="00CE0125">
        <w:rPr>
          <w:i/>
          <w:sz w:val="24"/>
          <w:szCs w:val="24"/>
        </w:rPr>
        <w:t>Теория.</w:t>
      </w:r>
      <w:r w:rsidRPr="00CE0125">
        <w:rPr>
          <w:sz w:val="24"/>
          <w:szCs w:val="24"/>
        </w:rPr>
        <w:t xml:space="preserve"> Виды бытовых химикатов. Мыло и моющие средства. Соли и щелочи в составе моющих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средств.</w:t>
      </w:r>
      <w:r w:rsidRPr="00CE0125">
        <w:rPr>
          <w:spacing w:val="59"/>
          <w:sz w:val="24"/>
          <w:szCs w:val="24"/>
        </w:rPr>
        <w:t xml:space="preserve"> </w:t>
      </w:r>
      <w:r w:rsidRPr="00CE0125">
        <w:rPr>
          <w:sz w:val="24"/>
          <w:szCs w:val="24"/>
        </w:rPr>
        <w:t>Химчистка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на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дому.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1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Жесткость воды. Умягчение воды. Сода пищевая или двууглекислый натрий и его свойства.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Опасный брат пищевой соды – сода кальцинированная. Чем полезна пищевая сода и может ли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она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быть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опасной.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-1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Химия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приготовление</w:t>
      </w:r>
      <w:r w:rsidRPr="00CE0125">
        <w:rPr>
          <w:spacing w:val="-6"/>
          <w:sz w:val="24"/>
          <w:szCs w:val="24"/>
        </w:rPr>
        <w:t xml:space="preserve"> </w:t>
      </w:r>
      <w:r w:rsidRPr="00CE0125">
        <w:rPr>
          <w:sz w:val="24"/>
          <w:szCs w:val="24"/>
        </w:rPr>
        <w:t>пищи. Столовый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уксус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уксусная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эссенция.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Свойства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уксусной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кислоты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и ее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физиологическое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воздействие.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Химия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одежда.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Волокно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под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увеличительным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стеклом.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Аптечный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йод</w:t>
      </w:r>
      <w:r w:rsidRPr="00CE0125">
        <w:rPr>
          <w:spacing w:val="-4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его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свойства.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Почему</w:t>
      </w:r>
      <w:r w:rsidRPr="00CE0125">
        <w:rPr>
          <w:spacing w:val="-7"/>
          <w:sz w:val="24"/>
          <w:szCs w:val="24"/>
        </w:rPr>
        <w:t xml:space="preserve"> </w:t>
      </w:r>
      <w:r w:rsidRPr="00CE0125">
        <w:rPr>
          <w:sz w:val="24"/>
          <w:szCs w:val="24"/>
        </w:rPr>
        <w:t>йод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надо держать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плотно закупоренной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склянке.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-1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«Зелёнка» или раствор бриллиантового зеленого. Необычные свойства обычной зеленки.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 xml:space="preserve">Аспирин или ацетилсалициловая кислота и его свойства. Что полезнее: аспирин или </w:t>
      </w:r>
      <w:proofErr w:type="spellStart"/>
      <w:r w:rsidRPr="00CE0125">
        <w:rPr>
          <w:sz w:val="24"/>
          <w:szCs w:val="24"/>
        </w:rPr>
        <w:t>упсарин</w:t>
      </w:r>
      <w:proofErr w:type="spellEnd"/>
      <w:r w:rsidRPr="00CE0125">
        <w:rPr>
          <w:sz w:val="24"/>
          <w:szCs w:val="24"/>
        </w:rPr>
        <w:t>.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Перекись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водорода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-1"/>
          <w:sz w:val="24"/>
          <w:szCs w:val="24"/>
        </w:rPr>
        <w:t xml:space="preserve"> </w:t>
      </w:r>
      <w:proofErr w:type="spellStart"/>
      <w:r w:rsidRPr="00CE0125">
        <w:rPr>
          <w:sz w:val="24"/>
          <w:szCs w:val="24"/>
        </w:rPr>
        <w:t>гидроперит</w:t>
      </w:r>
      <w:proofErr w:type="spellEnd"/>
      <w:r w:rsidRPr="00CE0125">
        <w:rPr>
          <w:sz w:val="24"/>
          <w:szCs w:val="24"/>
        </w:rPr>
        <w:t>.</w:t>
      </w:r>
      <w:r w:rsidRPr="00CE0125">
        <w:rPr>
          <w:spacing w:val="59"/>
          <w:sz w:val="24"/>
          <w:szCs w:val="24"/>
        </w:rPr>
        <w:t xml:space="preserve"> </w:t>
      </w:r>
      <w:r w:rsidRPr="00CE0125">
        <w:rPr>
          <w:sz w:val="24"/>
          <w:szCs w:val="24"/>
        </w:rPr>
        <w:t>Свойства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перекиси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водорода.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Перманганат</w:t>
      </w:r>
      <w:r w:rsidRPr="00CE0125">
        <w:rPr>
          <w:spacing w:val="46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калия,</w:t>
      </w:r>
      <w:r w:rsidRPr="00CE0125">
        <w:rPr>
          <w:spacing w:val="47"/>
          <w:sz w:val="24"/>
          <w:szCs w:val="24"/>
        </w:rPr>
        <w:t xml:space="preserve"> </w:t>
      </w:r>
      <w:r w:rsidRPr="00CE0125">
        <w:rPr>
          <w:sz w:val="24"/>
          <w:szCs w:val="24"/>
        </w:rPr>
        <w:t>марганцовокислый</w:t>
      </w:r>
      <w:r w:rsidRPr="00CE0125">
        <w:rPr>
          <w:spacing w:val="46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калий,</w:t>
      </w:r>
      <w:r w:rsidRPr="00CE0125">
        <w:rPr>
          <w:spacing w:val="46"/>
          <w:sz w:val="24"/>
          <w:szCs w:val="24"/>
        </w:rPr>
        <w:t xml:space="preserve"> </w:t>
      </w:r>
      <w:r w:rsidRPr="00CE0125">
        <w:rPr>
          <w:sz w:val="24"/>
          <w:szCs w:val="24"/>
        </w:rPr>
        <w:t>он</w:t>
      </w:r>
      <w:r w:rsidRPr="00CE0125">
        <w:rPr>
          <w:spacing w:val="48"/>
          <w:sz w:val="24"/>
          <w:szCs w:val="24"/>
        </w:rPr>
        <w:t xml:space="preserve"> </w:t>
      </w:r>
      <w:r w:rsidRPr="00CE0125">
        <w:rPr>
          <w:sz w:val="24"/>
          <w:szCs w:val="24"/>
        </w:rPr>
        <w:t>же</w:t>
      </w:r>
      <w:r w:rsidRPr="00CE0125">
        <w:rPr>
          <w:spacing w:val="52"/>
          <w:sz w:val="24"/>
          <w:szCs w:val="24"/>
        </w:rPr>
        <w:t xml:space="preserve"> </w:t>
      </w:r>
      <w:r w:rsidRPr="00CE0125">
        <w:rPr>
          <w:sz w:val="24"/>
          <w:szCs w:val="24"/>
        </w:rPr>
        <w:t>–</w:t>
      </w:r>
      <w:r w:rsidRPr="00CE0125">
        <w:rPr>
          <w:spacing w:val="52"/>
          <w:sz w:val="24"/>
          <w:szCs w:val="24"/>
        </w:rPr>
        <w:t xml:space="preserve"> </w:t>
      </w:r>
      <w:r w:rsidRPr="00CE0125">
        <w:rPr>
          <w:sz w:val="24"/>
          <w:szCs w:val="24"/>
        </w:rPr>
        <w:t>«марганцовка».</w:t>
      </w:r>
      <w:r w:rsidRPr="00CE0125">
        <w:rPr>
          <w:spacing w:val="48"/>
          <w:sz w:val="24"/>
          <w:szCs w:val="24"/>
        </w:rPr>
        <w:t xml:space="preserve"> </w:t>
      </w:r>
      <w:r w:rsidRPr="00CE0125">
        <w:rPr>
          <w:sz w:val="24"/>
          <w:szCs w:val="24"/>
        </w:rPr>
        <w:t>Необычные</w:t>
      </w:r>
      <w:r w:rsidRPr="00CE0125">
        <w:rPr>
          <w:spacing w:val="45"/>
          <w:sz w:val="24"/>
          <w:szCs w:val="24"/>
        </w:rPr>
        <w:t xml:space="preserve"> </w:t>
      </w:r>
      <w:r w:rsidRPr="00CE0125">
        <w:rPr>
          <w:sz w:val="24"/>
          <w:szCs w:val="24"/>
        </w:rPr>
        <w:t>свойства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марганцовки.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Какую опасность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может представлять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марганцовка.</w:t>
      </w:r>
    </w:p>
    <w:p w:rsidR="009C6880" w:rsidRPr="00CE0125" w:rsidRDefault="00CC4A32">
      <w:pPr>
        <w:pStyle w:val="a5"/>
        <w:tabs>
          <w:tab w:val="left" w:pos="9354"/>
        </w:tabs>
        <w:spacing w:line="23" w:lineRule="atLeast"/>
        <w:ind w:left="0" w:right="57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Нужна ли в домашней аптечке борная кислота.</w:t>
      </w:r>
      <w:r w:rsidRPr="00CE0125">
        <w:rPr>
          <w:spacing w:val="-56"/>
          <w:sz w:val="24"/>
          <w:szCs w:val="24"/>
        </w:rPr>
        <w:t xml:space="preserve"> </w:t>
      </w:r>
      <w:r w:rsidRPr="00CE0125">
        <w:rPr>
          <w:sz w:val="24"/>
          <w:szCs w:val="24"/>
        </w:rPr>
        <w:t>Старые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лекарства,</w:t>
      </w:r>
      <w:r w:rsidRPr="00CE0125">
        <w:rPr>
          <w:spacing w:val="-2"/>
          <w:sz w:val="24"/>
          <w:szCs w:val="24"/>
        </w:rPr>
        <w:t xml:space="preserve"> </w:t>
      </w:r>
      <w:r w:rsidRPr="00CE0125">
        <w:rPr>
          <w:sz w:val="24"/>
          <w:szCs w:val="24"/>
        </w:rPr>
        <w:t>как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с ними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поступить. Чего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не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хватает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в</w:t>
      </w:r>
      <w:r w:rsidRPr="00CE0125">
        <w:rPr>
          <w:spacing w:val="-3"/>
          <w:sz w:val="24"/>
          <w:szCs w:val="24"/>
        </w:rPr>
        <w:t xml:space="preserve"> </w:t>
      </w:r>
      <w:r w:rsidRPr="00CE0125">
        <w:rPr>
          <w:sz w:val="24"/>
          <w:szCs w:val="24"/>
        </w:rPr>
        <w:t>вашей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аптечке.</w:t>
      </w:r>
    </w:p>
    <w:p w:rsidR="009C6880" w:rsidRPr="00CE0125" w:rsidRDefault="00CC4A32">
      <w:pPr>
        <w:tabs>
          <w:tab w:val="left" w:pos="9354"/>
        </w:tabs>
        <w:spacing w:line="23" w:lineRule="atLeast"/>
        <w:ind w:right="-1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Практика.</w:t>
      </w: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 Практическая работа № 17:</w:t>
      </w:r>
      <w:r w:rsidRPr="00CE0125">
        <w:rPr>
          <w:rFonts w:eastAsia="Times New Roman"/>
          <w:color w:val="000000"/>
          <w:sz w:val="24"/>
          <w:szCs w:val="24"/>
        </w:rPr>
        <w:t>Изучение текстильных волокон по коллекции. Простейшие</w:t>
      </w:r>
      <w:r w:rsidRPr="00CE0125">
        <w:rPr>
          <w:rFonts w:eastAsia="Times New Roman"/>
          <w:color w:val="000000"/>
          <w:spacing w:val="-56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способы</w:t>
      </w:r>
      <w:r w:rsidRPr="00CE0125">
        <w:rPr>
          <w:rFonts w:eastAsia="Times New Roman"/>
          <w:color w:val="000000"/>
          <w:spacing w:val="-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определения типа</w:t>
      </w:r>
      <w:r w:rsidRPr="00CE0125">
        <w:rPr>
          <w:rFonts w:eastAsia="Times New Roman"/>
          <w:color w:val="000000"/>
          <w:spacing w:val="-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волокна.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Практическая</w:t>
      </w:r>
      <w:r w:rsidRPr="00CE0125">
        <w:rPr>
          <w:rFonts w:eastAsia="Times New Roman"/>
          <w:b/>
          <w:i/>
          <w:color w:val="000000"/>
          <w:spacing w:val="-2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работа</w:t>
      </w:r>
      <w:r w:rsidRPr="00CE0125">
        <w:rPr>
          <w:rFonts w:eastAsia="Times New Roman"/>
          <w:b/>
          <w:i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№</w:t>
      </w:r>
      <w:r w:rsidRPr="00CE0125">
        <w:rPr>
          <w:rFonts w:eastAsia="Times New Roman"/>
          <w:b/>
          <w:i/>
          <w:color w:val="000000"/>
          <w:spacing w:val="-1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18:</w:t>
      </w:r>
      <w:r w:rsidRPr="00CE0125">
        <w:rPr>
          <w:rFonts w:eastAsia="Times New Roman"/>
          <w:color w:val="000000"/>
          <w:sz w:val="24"/>
          <w:szCs w:val="24"/>
        </w:rPr>
        <w:t>Удаление</w:t>
      </w:r>
      <w:r w:rsidRPr="00CE0125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пятен.</w:t>
      </w:r>
    </w:p>
    <w:p w:rsidR="009C6880" w:rsidRPr="00CE0125" w:rsidRDefault="00CC4A32">
      <w:pPr>
        <w:tabs>
          <w:tab w:val="left" w:pos="9354"/>
        </w:tabs>
        <w:spacing w:line="23" w:lineRule="atLeast"/>
        <w:ind w:right="-1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Практическая работа № 19:</w:t>
      </w:r>
      <w:r w:rsidRPr="00CE0125">
        <w:rPr>
          <w:rFonts w:eastAsia="Times New Roman"/>
          <w:color w:val="000000"/>
          <w:sz w:val="24"/>
          <w:szCs w:val="24"/>
        </w:rPr>
        <w:t>Удаление накипи с эмалированной посуды и предотвращение</w:t>
      </w:r>
      <w:r w:rsidRPr="00CE0125">
        <w:rPr>
          <w:rFonts w:eastAsia="Times New Roman"/>
          <w:color w:val="000000"/>
          <w:spacing w:val="-56"/>
          <w:sz w:val="24"/>
          <w:szCs w:val="24"/>
        </w:rPr>
        <w:t xml:space="preserve">  </w:t>
      </w:r>
      <w:r w:rsidRPr="00CE0125">
        <w:rPr>
          <w:rFonts w:eastAsia="Times New Roman"/>
          <w:color w:val="000000"/>
          <w:sz w:val="24"/>
          <w:szCs w:val="24"/>
        </w:rPr>
        <w:t>ее</w:t>
      </w:r>
      <w:r w:rsidRPr="00CE0125">
        <w:rPr>
          <w:rFonts w:eastAsia="Times New Roman"/>
          <w:color w:val="000000"/>
          <w:spacing w:val="-2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образования (домашний эксперимент).</w:t>
      </w:r>
    </w:p>
    <w:p w:rsidR="009C6880" w:rsidRPr="00CE0125" w:rsidRDefault="00CC4A32">
      <w:pPr>
        <w:tabs>
          <w:tab w:val="left" w:pos="9354"/>
        </w:tabs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Практическая</w:t>
      </w:r>
      <w:r w:rsidRPr="00CE0125">
        <w:rPr>
          <w:rFonts w:eastAsia="Times New Roman"/>
          <w:b/>
          <w:i/>
          <w:color w:val="000000"/>
          <w:spacing w:val="-2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работа</w:t>
      </w:r>
      <w:r w:rsidRPr="00CE0125">
        <w:rPr>
          <w:rFonts w:eastAsia="Times New Roman"/>
          <w:b/>
          <w:i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№</w:t>
      </w:r>
      <w:r w:rsidRPr="00CE0125">
        <w:rPr>
          <w:rFonts w:eastAsia="Times New Roman"/>
          <w:b/>
          <w:i/>
          <w:color w:val="000000"/>
          <w:spacing w:val="-1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20:</w:t>
      </w:r>
      <w:r w:rsidRPr="00CE0125">
        <w:rPr>
          <w:rFonts w:eastAsia="Times New Roman"/>
          <w:b/>
          <w:i/>
          <w:color w:val="000000"/>
          <w:spacing w:val="-3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Необычные</w:t>
      </w:r>
      <w:r w:rsidRPr="00CE0125">
        <w:rPr>
          <w:rFonts w:eastAsia="Times New Roman"/>
          <w:color w:val="000000"/>
          <w:spacing w:val="-1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>опыты.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ТРЕТИЙ ГОД ОБУЧЕНИЯ</w:t>
      </w:r>
    </w:p>
    <w:p w:rsidR="009C6880" w:rsidRPr="00CE0125" w:rsidRDefault="00CC4A32">
      <w:pPr>
        <w:widowControl/>
        <w:spacing w:line="23" w:lineRule="atLeast"/>
        <w:ind w:firstLine="709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Предметные результаты: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 xml:space="preserve">Личностные: 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- характеризовать уровни организации живой материи и научные дисциплины,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занимающиеся изучением процессов жизнедеятельности на каждом из них;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анализировать химический состав живых организмов, выявлять роль химических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элементов в образовании органических молекул;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оценивать значение эволюционной теории Ж.Б. Ламарка для развития биологии;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- характеризовать предпосылки возникновения эволюционной теории Ч. Дарвина;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оценивать свойства пород домашних животных и культурных растений по сравнению с дикими предками; давать оценку естественного отбора как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результата борьбы за существование;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b/>
          <w:bCs/>
          <w:color w:val="000000"/>
          <w:sz w:val="24"/>
          <w:szCs w:val="24"/>
        </w:rPr>
      </w:pPr>
      <w:proofErr w:type="spellStart"/>
      <w:r w:rsidRPr="00CE0125">
        <w:rPr>
          <w:rFonts w:eastAsia="Times New Roman"/>
          <w:b/>
          <w:bCs/>
          <w:color w:val="000000"/>
          <w:sz w:val="24"/>
          <w:szCs w:val="24"/>
        </w:rPr>
        <w:t>Метапредметные</w:t>
      </w:r>
      <w:proofErr w:type="spellEnd"/>
      <w:r w:rsidRPr="00CE0125">
        <w:rPr>
          <w:rFonts w:eastAsia="Times New Roman"/>
          <w:b/>
          <w:bCs/>
          <w:color w:val="000000"/>
          <w:sz w:val="24"/>
          <w:szCs w:val="24"/>
        </w:rPr>
        <w:t>:</w:t>
      </w:r>
    </w:p>
    <w:p w:rsidR="009C6880" w:rsidRPr="00CE0125" w:rsidRDefault="00CC4A32">
      <w:pPr>
        <w:spacing w:before="300" w:after="30" w:line="23" w:lineRule="atLeast"/>
        <w:jc w:val="both"/>
        <w:rPr>
          <w:color w:val="000000"/>
          <w:sz w:val="24"/>
          <w:szCs w:val="24"/>
        </w:rPr>
      </w:pPr>
      <w:r w:rsidRPr="00CE0125">
        <w:rPr>
          <w:color w:val="000000"/>
          <w:sz w:val="24"/>
          <w:szCs w:val="24"/>
        </w:rPr>
        <w:t>·        овладение составляющими исследовательской и проектной деятельности: умение видеть проблему, ставить вопросы, выдвигать гипотезы, давать определения понятиям, классифицировать, наблюдать, проводить эксперименты, делать выводы и заключения, структурировать материал, объяснять, доказывать, защищать свои идеи;</w:t>
      </w:r>
    </w:p>
    <w:p w:rsidR="009C6880" w:rsidRPr="00CE0125" w:rsidRDefault="00CC4A32">
      <w:pPr>
        <w:spacing w:before="300" w:after="30" w:line="23" w:lineRule="atLeast"/>
        <w:jc w:val="both"/>
        <w:rPr>
          <w:color w:val="000000"/>
          <w:sz w:val="24"/>
          <w:szCs w:val="24"/>
        </w:rPr>
      </w:pPr>
      <w:r w:rsidRPr="00CE0125">
        <w:rPr>
          <w:color w:val="000000"/>
          <w:sz w:val="24"/>
          <w:szCs w:val="24"/>
        </w:rPr>
        <w:t>·        умение работать с разными источниками биологической информации, анализировать и оценивать информацию, преобразовывать информацию из одной формы в другую;</w:t>
      </w:r>
    </w:p>
    <w:p w:rsidR="009C6880" w:rsidRPr="00CE0125" w:rsidRDefault="00CC4A32">
      <w:pPr>
        <w:spacing w:before="300" w:after="30" w:line="23" w:lineRule="atLeast"/>
        <w:jc w:val="both"/>
        <w:rPr>
          <w:color w:val="000000"/>
          <w:sz w:val="24"/>
          <w:szCs w:val="24"/>
        </w:rPr>
      </w:pPr>
      <w:r w:rsidRPr="00CE0125">
        <w:rPr>
          <w:color w:val="000000"/>
          <w:sz w:val="24"/>
          <w:szCs w:val="24"/>
        </w:rPr>
        <w:t>·        умение адекватно использовать речевые средства для дискуссии и аргументации своей позиции, сравнивать разные точки зрения, аргументировать свою точку зрения, отстаивать свою позицию.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b/>
          <w:bCs/>
          <w:color w:val="000000"/>
          <w:sz w:val="24"/>
          <w:szCs w:val="24"/>
        </w:rPr>
      </w:pPr>
      <w:r w:rsidRPr="00CE0125">
        <w:rPr>
          <w:rFonts w:eastAsia="Times New Roman"/>
          <w:b/>
          <w:bCs/>
          <w:color w:val="000000"/>
          <w:sz w:val="24"/>
          <w:szCs w:val="24"/>
        </w:rPr>
        <w:t>Предметные:</w:t>
      </w:r>
    </w:p>
    <w:p w:rsidR="009C6880" w:rsidRPr="00CE0125" w:rsidRDefault="00CC4A32">
      <w:pPr>
        <w:spacing w:before="300" w:after="30" w:line="23" w:lineRule="atLeast"/>
        <w:jc w:val="both"/>
        <w:rPr>
          <w:color w:val="000000"/>
          <w:sz w:val="24"/>
          <w:szCs w:val="24"/>
        </w:rPr>
      </w:pPr>
      <w:r w:rsidRPr="00CE0125">
        <w:rPr>
          <w:color w:val="000000"/>
          <w:sz w:val="24"/>
          <w:szCs w:val="24"/>
        </w:rPr>
        <w:t>• различение на таблицах частей и органоидов клетки, на живых объектах и таблицах органов цветкового растения, органов и систем органов животных, наиболее распространенных растений и домашних животных; съедобных и ядовитых грибов; опасных для человека растений и животных;</w:t>
      </w:r>
    </w:p>
    <w:p w:rsidR="009C6880" w:rsidRPr="00CE0125" w:rsidRDefault="00CC4A32">
      <w:pPr>
        <w:spacing w:before="300" w:after="30" w:line="23" w:lineRule="atLeast"/>
        <w:jc w:val="both"/>
        <w:rPr>
          <w:color w:val="000000"/>
          <w:sz w:val="24"/>
          <w:szCs w:val="24"/>
        </w:rPr>
      </w:pPr>
      <w:r w:rsidRPr="00CE0125">
        <w:rPr>
          <w:color w:val="000000"/>
          <w:sz w:val="24"/>
          <w:szCs w:val="24"/>
        </w:rPr>
        <w:t>• сравнение биологических объектов и процессов, умение делать выводы и умозаключения на основе сравнения;</w:t>
      </w:r>
    </w:p>
    <w:p w:rsidR="009C6880" w:rsidRPr="00CE0125" w:rsidRDefault="00CC4A32">
      <w:pPr>
        <w:spacing w:before="300" w:after="30" w:line="23" w:lineRule="atLeast"/>
        <w:jc w:val="both"/>
        <w:rPr>
          <w:color w:val="000000"/>
          <w:sz w:val="24"/>
          <w:szCs w:val="24"/>
        </w:rPr>
      </w:pPr>
      <w:r w:rsidRPr="00CE0125">
        <w:rPr>
          <w:color w:val="000000"/>
          <w:sz w:val="24"/>
          <w:szCs w:val="24"/>
        </w:rPr>
        <w:t>• выявление приспособлений организмов к среде обитания; взаимосвязей между особенностями строения клеток, тканей;</w:t>
      </w:r>
    </w:p>
    <w:p w:rsidR="009C6880" w:rsidRPr="00CE0125" w:rsidRDefault="00CC4A32">
      <w:pPr>
        <w:spacing w:before="300" w:after="30" w:line="23" w:lineRule="atLeast"/>
        <w:jc w:val="both"/>
        <w:rPr>
          <w:color w:val="000000"/>
          <w:sz w:val="24"/>
          <w:szCs w:val="24"/>
        </w:rPr>
      </w:pPr>
      <w:r w:rsidRPr="00CE0125">
        <w:rPr>
          <w:color w:val="000000"/>
          <w:sz w:val="24"/>
          <w:szCs w:val="24"/>
        </w:rPr>
        <w:t>• овладение методами биологической науки: наблюдение и описание биологических объектов и процессов; постановка биологических экспериментов и объяснение их результатов.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i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 xml:space="preserve">Учащиеся будут знать: 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умеет определять понятия, формируемые в процессе изучения темы;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умеет классифицировать и самостоятельно выбирать критерии для классификации;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владеют самостоятельным формулированием проблемы исследования и составлять поэтапную структуру будущего самостоятельного исследования;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·         демонстрировать оптимальные способы действий в рамках предложенных условий и требований и соотносить свои действия с планируемыми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результатамипри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выполнении лабораторных и практических работ;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i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 xml:space="preserve">Учащиеся будут обучены: 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умеет устанавливать причинно-следственные связи между событиями, явлениями;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умеет применять модели и схемы для решения учебных и познавательных задач;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 владеет приемами смыслового чтения, составлять тезисы и план-конспекты по результатам чтения;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демонстрирует организацию учебного сотрудничества и совместную деятельность с учителем и сверстниками;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умеет использовать информационно-коммуникационные технологии при подготовке сообщений, мультимедийных презентаций;</w:t>
      </w:r>
    </w:p>
    <w:p w:rsidR="009C6880" w:rsidRPr="00CE0125" w:rsidRDefault="00CC4A32">
      <w:pPr>
        <w:spacing w:line="23" w:lineRule="atLeast"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·         умеет демонстрировать экологическое мышление и применять его в повседневной жизни</w:t>
      </w:r>
    </w:p>
    <w:p w:rsidR="009C6880" w:rsidRPr="00CE0125" w:rsidRDefault="0094212D">
      <w:pPr>
        <w:spacing w:line="23" w:lineRule="atLeast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>
        <w:rPr>
          <w:rFonts w:eastAsia="Times New Roman"/>
          <w:b/>
          <w:color w:val="000000"/>
          <w:sz w:val="24"/>
          <w:szCs w:val="24"/>
        </w:rPr>
        <w:t>Введени</w:t>
      </w:r>
      <w:r w:rsidR="00CC4A32" w:rsidRPr="00CE0125">
        <w:rPr>
          <w:rFonts w:eastAsia="Times New Roman"/>
          <w:b/>
          <w:color w:val="000000"/>
          <w:sz w:val="24"/>
          <w:szCs w:val="24"/>
        </w:rPr>
        <w:t xml:space="preserve"> </w:t>
      </w:r>
      <w:proofErr w:type="gramStart"/>
      <w:r w:rsidR="00CC4A32" w:rsidRPr="00CE0125">
        <w:rPr>
          <w:rFonts w:eastAsia="Times New Roman"/>
          <w:color w:val="000000"/>
          <w:sz w:val="24"/>
          <w:szCs w:val="24"/>
        </w:rPr>
        <w:t>Во</w:t>
      </w:r>
      <w:proofErr w:type="gramEnd"/>
      <w:r w:rsidR="00CC4A32" w:rsidRPr="00CE0125">
        <w:rPr>
          <w:rFonts w:eastAsia="Times New Roman"/>
          <w:color w:val="000000"/>
          <w:sz w:val="24"/>
          <w:szCs w:val="24"/>
        </w:rPr>
        <w:t xml:space="preserve"> введении учащиеся знакомятся с планом работы и техникой безопасности при выполнении лабораторных работ.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 xml:space="preserve">Раздел Цитология.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</w:t>
      </w:r>
      <w:r w:rsidRPr="00CE0125">
        <w:rPr>
          <w:rFonts w:eastAsia="Times New Roman"/>
          <w:i/>
          <w:color w:val="000000"/>
          <w:sz w:val="24"/>
          <w:szCs w:val="24"/>
        </w:rPr>
        <w:t>Теория.</w:t>
      </w: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 Типы клеточной организации.</w:t>
      </w:r>
      <w:r w:rsidR="0094212D">
        <w:rPr>
          <w:rFonts w:eastAsia="Times New Roman"/>
          <w:color w:val="000000"/>
          <w:sz w:val="24"/>
          <w:szCs w:val="24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 xml:space="preserve"> Клетки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прокариотического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типа. Структурно-функциональная организация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эукариотической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клетки: растительная и животная. Принцип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компартментации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. Биологическая мембрана. Строение типичной клетки многоклеточного организма. Межклеточные коммуникации. Практическая работа: сравнительный анализ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прокариотических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,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эукариотических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растительных,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эукариотических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животных клеток и клеток многоклеточного организма.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парная, коллективная, практическая работа: сравнительный анализ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прокариотических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,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эукариотических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растительных,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эукариотических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животных клеток и клеток многоклеточного организма.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самостоятельное выделение и формулирование цели практической работы; поиск и выделение необходимой информации для составления сводной таблицы; сравнение, классификация различных клеток по выделенным признакам.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Строение </w:t>
      </w:r>
      <w:proofErr w:type="spellStart"/>
      <w:r w:rsidRPr="00CE0125">
        <w:rPr>
          <w:rFonts w:eastAsia="Times New Roman"/>
          <w:b/>
          <w:i/>
          <w:color w:val="000000"/>
          <w:sz w:val="24"/>
          <w:szCs w:val="24"/>
        </w:rPr>
        <w:t>прокариотической</w:t>
      </w:r>
      <w:proofErr w:type="spellEnd"/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 клетки </w:t>
      </w:r>
      <w:r w:rsidRPr="00CE0125">
        <w:rPr>
          <w:rFonts w:eastAsia="Times New Roman"/>
          <w:color w:val="000000"/>
          <w:sz w:val="24"/>
          <w:szCs w:val="24"/>
        </w:rPr>
        <w:t xml:space="preserve">Форма прокариот. Структура, химический состав и функции компонентов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прокариотической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клетки. Клеточная стенка. Капсулы, слизистые слои и чехлы. Жгутики и механизмы движения. Ворсинки. Мембраны.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Цитозоль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и рибосомы. Генетический аппарат. Рост и способы размножения. Внутрицитоплазматические включения.</w:t>
      </w:r>
      <w:r w:rsidRPr="00CE0125">
        <w:rPr>
          <w:rFonts w:eastAsia="Times New Roman"/>
          <w:b/>
          <w:color w:val="000000"/>
          <w:sz w:val="24"/>
          <w:szCs w:val="24"/>
        </w:rPr>
        <w:t xml:space="preserve">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Практика.</w:t>
      </w:r>
      <w:r w:rsidRPr="00CE0125">
        <w:rPr>
          <w:rFonts w:eastAsia="Times New Roman"/>
          <w:color w:val="000000"/>
          <w:sz w:val="24"/>
          <w:szCs w:val="24"/>
          <w:u w:val="single"/>
        </w:rPr>
        <w:t xml:space="preserve"> Практическая работа:</w:t>
      </w:r>
      <w:r w:rsidRPr="00CE0125">
        <w:rPr>
          <w:rFonts w:eastAsia="Times New Roman"/>
          <w:color w:val="000000"/>
          <w:sz w:val="24"/>
          <w:szCs w:val="24"/>
        </w:rPr>
        <w:t xml:space="preserve"> выделение, окрашивание, фиксирование, сравнительная характеристика </w:t>
      </w:r>
      <w:proofErr w:type="gramStart"/>
      <w:r w:rsidRPr="00CE0125">
        <w:rPr>
          <w:rFonts w:eastAsia="Times New Roman"/>
          <w:color w:val="000000"/>
          <w:sz w:val="24"/>
          <w:szCs w:val="24"/>
        </w:rPr>
        <w:t>уксусно-кислых</w:t>
      </w:r>
      <w:proofErr w:type="gramEnd"/>
      <w:r w:rsidRPr="00CE0125">
        <w:rPr>
          <w:rFonts w:eastAsia="Times New Roman"/>
          <w:color w:val="000000"/>
          <w:sz w:val="24"/>
          <w:szCs w:val="24"/>
        </w:rPr>
        <w:t xml:space="preserve">, молочнокислых и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маслянокислых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бактерий.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парная, коллективная, практическая </w:t>
      </w:r>
      <w:proofErr w:type="gramStart"/>
      <w:r w:rsidRPr="00CE0125">
        <w:rPr>
          <w:rFonts w:eastAsia="Times New Roman"/>
          <w:color w:val="000000"/>
          <w:sz w:val="24"/>
          <w:szCs w:val="24"/>
        </w:rPr>
        <w:t>работа</w:t>
      </w:r>
      <w:proofErr w:type="gramEnd"/>
      <w:r w:rsidRPr="00CE0125">
        <w:rPr>
          <w:rFonts w:eastAsia="Times New Roman"/>
          <w:color w:val="000000"/>
          <w:sz w:val="24"/>
          <w:szCs w:val="24"/>
        </w:rPr>
        <w:t xml:space="preserve"> а: выделение, окрашивание, фиксирование, сравнительная характеристика уксуснокислых, молочнокислых и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маслянокислых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бактерий.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самостоятельное выделение и формулирование цели практической работы; поиск и выделение необходимой информации для составления сводной таблицы; сравнение, различных видов бактерий по выделенным признакам.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Строение </w:t>
      </w:r>
      <w:proofErr w:type="spellStart"/>
      <w:r w:rsidRPr="00CE0125">
        <w:rPr>
          <w:rFonts w:eastAsia="Times New Roman"/>
          <w:b/>
          <w:i/>
          <w:color w:val="000000"/>
          <w:sz w:val="24"/>
          <w:szCs w:val="24"/>
        </w:rPr>
        <w:t>эукариотической</w:t>
      </w:r>
      <w:proofErr w:type="spellEnd"/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 клетки </w:t>
      </w:r>
      <w:r w:rsidRPr="00CE0125">
        <w:rPr>
          <w:rFonts w:eastAsia="Times New Roman"/>
          <w:color w:val="000000"/>
          <w:sz w:val="24"/>
          <w:szCs w:val="24"/>
        </w:rPr>
        <w:t xml:space="preserve">Наружная цитоплазматическая мембрана. Специализированные структуры поверхности клеток. Особенности строения клеточных оболочек растений. Фагоцитоз.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Пиноцитоз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. Основное вещество цитоплазмы. Микротрубочки. Эндоплазматическая сеть. Рибосомы. Комплекс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Гольджи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. Митохондрии. Лизосомы. Клеточный центр. Пластиды. Вакуоли растительных клеток. Органоиды специального назначения. Клеточные включения. Ядро: оболочка, ядерный сок, ядрышко, хромосомы.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коллективная, доклады учащихся с использованием компьютерных технологий.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поиск и выделение необходимой информации; применение методов информационного поиска, в том числе с помощью компьютерных средств; планирование учебного сотрудничества с учителем и сверстниками – определение целей, функций участников, способов взаимодействия при подготовке докладов. Регуляторные механизмы клетки. Общий адаптационный синдром. Понятие стресса. Зависимость адаптационных реакций от силы раздражителя. Срочная и долговременная адаптация. Психоэмоциональное напряжение. Типы повреждения клеток при некрозе.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Апоптоз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. Механизмы реализации гибели клеток при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апоптозе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. </w:t>
      </w:r>
      <w:r w:rsidRPr="00CE0125">
        <w:rPr>
          <w:rFonts w:eastAsia="Times New Roman"/>
          <w:i/>
          <w:color w:val="000000"/>
          <w:sz w:val="24"/>
          <w:szCs w:val="24"/>
        </w:rPr>
        <w:t>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лекция.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 xml:space="preserve"> </w:t>
      </w: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преобразование знаково-символической модели с целью выявления общих законов, определяющих регуляторные механизмы клетки.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Раздел Генетика</w:t>
      </w:r>
      <w:r w:rsidRPr="00CE0125">
        <w:rPr>
          <w:rFonts w:eastAsia="Times New Roman"/>
          <w:color w:val="000000"/>
          <w:sz w:val="24"/>
          <w:szCs w:val="24"/>
        </w:rPr>
        <w:t xml:space="preserve">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 xml:space="preserve">Теория.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Генетический анализ закономерностей наследования </w:t>
      </w:r>
      <w:r w:rsidRPr="00CE0125">
        <w:rPr>
          <w:rFonts w:eastAsia="Times New Roman"/>
          <w:color w:val="000000"/>
          <w:sz w:val="24"/>
          <w:szCs w:val="24"/>
        </w:rPr>
        <w:t xml:space="preserve">Моногибридное скрещивание. Цитологические основы моногибридного скрещивания. Условии проявления закона расщепления.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Ди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- и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тригибридное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скрещивание. Цитологические основы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дигибридного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скрещивания. Взаимодействие генов.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Комплементарность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Эпистаз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>. Полимерия. Модифицирующее действие генов. Наследование признаков сцепленных с полом. Определение пола. Особенности половых хромосом. Сцепленное наследование и кроссинговер. Сравнение генетических и цитологических карт хромосом. Механизм кроссинговера.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b/>
          <w:color w:val="000000"/>
          <w:sz w:val="24"/>
          <w:szCs w:val="24"/>
          <w:u w:val="single"/>
        </w:rPr>
      </w:pPr>
      <w:r w:rsidRPr="00CE0125">
        <w:rPr>
          <w:rFonts w:eastAsia="Times New Roman"/>
          <w:color w:val="000000"/>
          <w:sz w:val="24"/>
          <w:szCs w:val="24"/>
        </w:rPr>
        <w:t>Практика.</w:t>
      </w:r>
      <w:r w:rsidRPr="00CE0125">
        <w:rPr>
          <w:rFonts w:eastAsia="Times New Roman"/>
          <w:color w:val="000000"/>
          <w:sz w:val="24"/>
          <w:szCs w:val="24"/>
          <w:u w:val="single"/>
        </w:rPr>
        <w:t xml:space="preserve"> Практическая работа:</w:t>
      </w:r>
      <w:r w:rsidRPr="00CE0125">
        <w:rPr>
          <w:rFonts w:eastAsia="Times New Roman"/>
          <w:b/>
          <w:color w:val="000000"/>
          <w:sz w:val="24"/>
          <w:szCs w:val="24"/>
          <w:u w:val="single"/>
        </w:rPr>
        <w:t xml:space="preserve"> </w:t>
      </w:r>
      <w:r w:rsidRPr="00CE0125">
        <w:rPr>
          <w:rFonts w:eastAsia="Times New Roman"/>
          <w:color w:val="000000"/>
          <w:sz w:val="24"/>
          <w:szCs w:val="24"/>
        </w:rPr>
        <w:t xml:space="preserve">физиолого-генетические аспекты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антоциановых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окрасок у растений.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</w:t>
      </w:r>
      <w:r w:rsidRPr="00CE0125">
        <w:rPr>
          <w:rFonts w:eastAsia="Times New Roman"/>
          <w:i/>
          <w:color w:val="000000"/>
          <w:sz w:val="24"/>
          <w:szCs w:val="24"/>
        </w:rPr>
        <w:t>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коллективная, решение задач, практическая работа: физиолого-генетические аспекты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антоциановых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окрасок у растений.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самостоятельное выделение и формулирование цели практической работы; поиск и выделение необходимой информации при решении генетических задач; выбор наиболее эффективных способов решения задач; структурирование знаний по типам взаимодействия генов; установление причинно-следственных связей; построение логической цепи рассуждений при решении задач.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Изменчивост</w:t>
      </w:r>
      <w:r w:rsidR="00C304BB" w:rsidRPr="00CE0125">
        <w:rPr>
          <w:rFonts w:eastAsia="Times New Roman"/>
          <w:b/>
          <w:i/>
          <w:color w:val="000000"/>
          <w:sz w:val="24"/>
          <w:szCs w:val="24"/>
        </w:rPr>
        <w:t xml:space="preserve">ь и методы ее </w:t>
      </w:r>
      <w:proofErr w:type="gramStart"/>
      <w:r w:rsidR="00C304BB" w:rsidRPr="00CE0125">
        <w:rPr>
          <w:rFonts w:eastAsia="Times New Roman"/>
          <w:b/>
          <w:i/>
          <w:color w:val="000000"/>
          <w:sz w:val="24"/>
          <w:szCs w:val="24"/>
        </w:rPr>
        <w:t xml:space="preserve">изучения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.</w:t>
      </w:r>
      <w:proofErr w:type="gramEnd"/>
      <w:r w:rsidRPr="00CE0125">
        <w:rPr>
          <w:rFonts w:eastAsia="Times New Roman"/>
          <w:color w:val="000000"/>
          <w:sz w:val="24"/>
          <w:szCs w:val="24"/>
        </w:rPr>
        <w:t xml:space="preserve"> Мутационная изменчивость. Классификация мутаций. Множественный аллелизм. Хромосомные перестройки. Геномные мутации (полиплоидия). Кариотипы и мейоз у полиплоидных форм. Мутации генеративные и соматические. Спонтанные мутации. Закон гомологических рядов наследственной изменчивости. Индуцированные мутации. Физические и химические мутагены.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Модификационная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изменчивость. Статистическая обработка результатов.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  <w:u w:val="single"/>
        </w:rPr>
        <w:t>Практическая работа:</w:t>
      </w:r>
      <w:r w:rsidRPr="00CE0125">
        <w:rPr>
          <w:rFonts w:eastAsia="Times New Roman"/>
          <w:color w:val="000000"/>
          <w:sz w:val="24"/>
          <w:szCs w:val="24"/>
        </w:rPr>
        <w:t xml:space="preserve"> статистический анализ изменчивости количественных признаков у растений.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коллективная, решение задач, практическая работа: статистический анализ изменчивости количественных признаков у растений.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самостоятельное выделение и формулирование цели практической работы; поиск и выделение необходимой информации при составлении отчета по практической работе; выбор наиболее эффективных способов решения задач; формулирование проблемы при выяснении причин мутационной изменчивости; самостоятельное создание способов решения проблем поставленной задачи;  установление причинно-следственных связей; построение логической цепи рассуждений при решении задач.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b/>
          <w:i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Роль наследственности и среды в формировании нормального и патологически измененного фенотипа человека.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Генная программа человека. Аутосомно-доминантные наследования. Аутосомно-рецессивные заболевания. Наследственные болезни человека. Хромосомные болезни. Генные болезни. Болезни с наследственным предрасположением. Особенности человека как объекта генетических исследований. Методы изучения генетики человека: генеалогический метод, близнецовый метод, популяционно-статистический метод, метод генетики соматических клеток, цитогенетический метод, биохимический метод, методы изучения ДНК в генетических исследованиях. Медико-генетическое консультирование.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  <w:u w:val="single"/>
        </w:rPr>
        <w:t>Практическая работа:</w:t>
      </w:r>
      <w:r w:rsidRPr="00CE0125">
        <w:rPr>
          <w:rFonts w:eastAsia="Times New Roman"/>
          <w:color w:val="000000"/>
          <w:sz w:val="24"/>
          <w:szCs w:val="24"/>
        </w:rPr>
        <w:t xml:space="preserve"> изучение генетических аспектов пола у растений (ива козья).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</w:t>
      </w:r>
      <w:r w:rsidRPr="00CE0125">
        <w:rPr>
          <w:rFonts w:eastAsia="Times New Roman"/>
          <w:i/>
          <w:color w:val="000000"/>
          <w:sz w:val="24"/>
          <w:szCs w:val="24"/>
        </w:rPr>
        <w:t>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Коллективная, решение задач, доклады учащихся, практическая работа: изучение генетических аспектов пола у растений (ива козья).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поиск и выделение необходимой информации; применение методов информационного поиска, в том числе с помощью компьютерных средств; планирование учебного сотрудничества с учителем и сверстниками – определение целей, функций участников, способов взаимодействия при подготовке докладов; поиск и выделение необходимой информации при решении генетических задач; выбор наиболее эффективных способов решения задач.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Раздел 3 Эволюционное учение</w:t>
      </w:r>
      <w:r w:rsidRPr="00CE0125">
        <w:rPr>
          <w:rFonts w:eastAsia="Times New Roman"/>
          <w:color w:val="000000"/>
          <w:sz w:val="24"/>
          <w:szCs w:val="24"/>
        </w:rPr>
        <w:t xml:space="preserve">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Теория.</w:t>
      </w: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 Теория естественного отбора Ч. Д</w:t>
      </w:r>
      <w:r w:rsidR="00C304BB" w:rsidRPr="00CE0125">
        <w:rPr>
          <w:rFonts w:eastAsia="Times New Roman"/>
          <w:b/>
          <w:i/>
          <w:color w:val="000000"/>
          <w:sz w:val="24"/>
          <w:szCs w:val="24"/>
        </w:rPr>
        <w:t xml:space="preserve">арвина. </w:t>
      </w:r>
      <w:r w:rsidRPr="00CE0125">
        <w:rPr>
          <w:rFonts w:eastAsia="Times New Roman"/>
          <w:color w:val="000000"/>
          <w:sz w:val="24"/>
          <w:szCs w:val="24"/>
        </w:rPr>
        <w:t>Наследственность и изменчивость организмов. Доказательства эволюции природных видов. Учение формах изменчивости организмов. Роль внешней среды в возникновении изменчивости организмов. Теория искусственного отбора Ч. Дарвина. Формы искусственного отбора. Борьба за существование: причины и следствия. Формы борьбы за существования. Естественный отбор: определение, механизм действия, результат.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</w:t>
      </w:r>
      <w:r w:rsidRPr="00CE0125">
        <w:rPr>
          <w:rFonts w:eastAsia="Times New Roman"/>
          <w:i/>
          <w:color w:val="000000"/>
          <w:sz w:val="24"/>
          <w:szCs w:val="24"/>
        </w:rPr>
        <w:t>Практика. 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коллективная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поиск и выделение необходимой информации; применение методов информационного поиска, в том числе с помощью компьютерных средств; планирование учебного сотрудничества с учителем и сверстниками – определение целей, функций участников, способов взаимодействия при подготовке докладов; постановка вопросов — инициативное сотрудничество в поиске и сборе информации для выполнения докладов и презентаций.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b/>
          <w:i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Синтетическая теория </w:t>
      </w:r>
      <w:r w:rsidR="00C304BB" w:rsidRPr="00CE0125">
        <w:rPr>
          <w:rFonts w:eastAsia="Times New Roman"/>
          <w:b/>
          <w:i/>
          <w:color w:val="000000"/>
          <w:sz w:val="24"/>
          <w:szCs w:val="24"/>
        </w:rPr>
        <w:t xml:space="preserve">эволюции. </w:t>
      </w:r>
      <w:proofErr w:type="spellStart"/>
      <w:r w:rsidR="00C304BB" w:rsidRPr="00CE0125">
        <w:rPr>
          <w:rFonts w:eastAsia="Times New Roman"/>
          <w:b/>
          <w:i/>
          <w:color w:val="000000"/>
          <w:sz w:val="24"/>
          <w:szCs w:val="24"/>
        </w:rPr>
        <w:t>Микроэволюция</w:t>
      </w:r>
      <w:proofErr w:type="spellEnd"/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Популяция – форма существования вида. Изменчивость особей в популяции под влиянием экологических факторов. Механизм возникновения адаптаций в популяции и их относительный характер. Демографическая, пространственная и экологическая структура популяции. Динамика численности популяции. Биологический полиморфизм популяции. Условия длительного существования  популяции. Популяция – компонент экосистемы. Динамика и устойчивость экосистем.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Саморегуляция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. Сукцессии в экосистемах.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коллективная, решение биологических задач, работа с компьютерными программами.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 xml:space="preserve"> </w:t>
      </w: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поиск и выделение необходимой информации при решении биологических задач; выбор наиболее эффективных способов решения задач; структурирование знаний по теме «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Микроэволюция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>»; установление причинно-следственных связей; построение логической цепи рассуждений при решении задач; наблюдение за демонстрациями учителя; объяснение и интерпретация наблюдаемых явлений; анализ графиков, таблиц, схем.</w:t>
      </w:r>
    </w:p>
    <w:p w:rsidR="009C6880" w:rsidRPr="00CE0125" w:rsidRDefault="00C304BB">
      <w:pPr>
        <w:spacing w:line="23" w:lineRule="atLeast"/>
        <w:contextualSpacing/>
        <w:jc w:val="both"/>
        <w:rPr>
          <w:rFonts w:eastAsia="Times New Roman"/>
          <w:b/>
          <w:i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Факторы эволюции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Наследственная изменчивость как материал эволюции.</w:t>
      </w:r>
      <w:r w:rsidRPr="00CE0125">
        <w:rPr>
          <w:rFonts w:eastAsia="Times New Roman"/>
          <w:color w:val="000000"/>
          <w:sz w:val="24"/>
          <w:szCs w:val="24"/>
        </w:rPr>
        <w:t xml:space="preserve"> Эволюционная характеристика мутаций. Норма реакции генотипа. Модификации, их роль в эволюции. Изоляции. Механизм. Эволюционная роль изоляций. Миграции и их роль в изменении генетической структуры популяции. Формы межпопуляционных отношений. Причины и следствия борьбы за существование как фактора эволюции. Современные представления о естественном отборе как ведущем факторе эволюции. Формы естественного отбора. Сравнительный анализ естественного и искусственного отбора и их результатов.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  <w:u w:val="single"/>
        </w:rPr>
        <w:t>Практическая работа:</w:t>
      </w:r>
      <w:r w:rsidRPr="00CE0125">
        <w:rPr>
          <w:rFonts w:eastAsia="Times New Roman"/>
          <w:color w:val="000000"/>
          <w:sz w:val="24"/>
          <w:szCs w:val="24"/>
        </w:rPr>
        <w:t xml:space="preserve"> результаты искусственного отбора на примере сортов культурных растений.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коллективная, практическая работа: результаты искусственного отбора на примере сортов культурных растений.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самостоятельное выделение и формулирование цели практической работы; поиск и выделение необходимой информации; структурирование знаний по результатам искусственного отбора; постановка и формулирование проблемы, самостоятельное создание алгоритмов деятельности при решении проблемы; прогнозирование результатов практической работы; контроль в форме сличения личных результатов и результата с заданным эталоном с целью обнаружения отклонений от него.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b/>
          <w:i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 xml:space="preserve"> </w:t>
      </w:r>
      <w:r w:rsidR="00C304BB" w:rsidRPr="00CE0125">
        <w:rPr>
          <w:rFonts w:eastAsia="Times New Roman"/>
          <w:b/>
          <w:i/>
          <w:color w:val="000000"/>
          <w:sz w:val="24"/>
          <w:szCs w:val="24"/>
        </w:rPr>
        <w:t xml:space="preserve">Вид.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Современная биологическая концепция  вида Э. Майера. Доказательства реальности вида. Критерии вида. Структура вида. Популяционная структура вида. Гибридная зона, географический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изолят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,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клинальная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изменчивость. Процесс образования новых видов. Аллопатрическое,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симпатрическое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и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парапатрическое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видообразование. Комплексное действие эволюционных факторов в экосистемах. Искусственные экосистемы и их особенности.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  <w:u w:val="single"/>
        </w:rPr>
        <w:t xml:space="preserve">Практическая работа: </w:t>
      </w:r>
      <w:r w:rsidRPr="00CE0125">
        <w:rPr>
          <w:rFonts w:eastAsia="Times New Roman"/>
          <w:color w:val="000000"/>
          <w:sz w:val="24"/>
          <w:szCs w:val="24"/>
        </w:rPr>
        <w:t>морфологический критерий вида на примере видов из рода клевер.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коллективная, практическая работа: морфологический критерий вида на примере видов из рода клевер.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самостоятельное выделение и формулирование цели практической работы; поиск и выделение необходимой информации при составлении отчета по практической работе; планирование учебного сотрудничества с учителем и сверстниками – определение целей, функций участников, способов взаимодействия; постановка вопросов — инициативное сотрудничество в поиске и сборе информации.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Единство </w:t>
      </w:r>
      <w:r w:rsidR="00C304BB" w:rsidRPr="00CE0125">
        <w:rPr>
          <w:rFonts w:eastAsia="Times New Roman"/>
          <w:b/>
          <w:i/>
          <w:color w:val="000000"/>
          <w:sz w:val="24"/>
          <w:szCs w:val="24"/>
        </w:rPr>
        <w:t xml:space="preserve">живой и неживой </w:t>
      </w:r>
      <w:proofErr w:type="gramStart"/>
      <w:r w:rsidR="00C304BB" w:rsidRPr="00CE0125">
        <w:rPr>
          <w:rFonts w:eastAsia="Times New Roman"/>
          <w:b/>
          <w:i/>
          <w:color w:val="000000"/>
          <w:sz w:val="24"/>
          <w:szCs w:val="24"/>
        </w:rPr>
        <w:t xml:space="preserve">природы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.</w:t>
      </w:r>
      <w:proofErr w:type="gramEnd"/>
      <w:r w:rsidRPr="00CE0125">
        <w:rPr>
          <w:rFonts w:eastAsia="Times New Roman"/>
          <w:b/>
          <w:color w:val="000000"/>
          <w:sz w:val="24"/>
          <w:szCs w:val="24"/>
        </w:rPr>
        <w:t xml:space="preserve">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Абиогенный синтез органических веществ в условиях восстановительной атмосферы. Этапы появления сложных органических веществ. Эволюционные возможности углеводородов. Эволюция органических соединений. Образование первичных клеток – начало биологической эволюции. Самоорганизация сложных органических систем. Клеточное питание, внутри- и внеклеточный гомеостаз. Основные черты жизни.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лекция, коллективная, работа с компьютерными программами.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</w:t>
      </w: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преобразование знаково-символической модели с целью выявления общих признаков, определяющих единство живой и неживой природы; наблюдение за демонстрациями учителя; объяснение и интерпретация наблюдаемых явлений; анализ графиков, таблиц, схем.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Раздел Эмбриогенез</w:t>
      </w:r>
      <w:r w:rsidR="00C304BB" w:rsidRPr="00CE0125">
        <w:rPr>
          <w:rFonts w:eastAsia="Times New Roman"/>
          <w:color w:val="000000"/>
          <w:sz w:val="24"/>
          <w:szCs w:val="24"/>
        </w:rPr>
        <w:t xml:space="preserve"> </w:t>
      </w:r>
    </w:p>
    <w:p w:rsidR="009C6880" w:rsidRPr="00CE0125" w:rsidRDefault="00C304BB">
      <w:pPr>
        <w:spacing w:line="23" w:lineRule="atLeast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Деление </w:t>
      </w:r>
      <w:proofErr w:type="gramStart"/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клеток </w:t>
      </w:r>
      <w:r w:rsidR="00CC4A32" w:rsidRPr="00CE0125">
        <w:rPr>
          <w:rFonts w:eastAsia="Times New Roman"/>
          <w:b/>
          <w:i/>
          <w:color w:val="000000"/>
          <w:sz w:val="24"/>
          <w:szCs w:val="24"/>
        </w:rPr>
        <w:t>.</w:t>
      </w:r>
      <w:proofErr w:type="gramEnd"/>
      <w:r w:rsidR="00CC4A32" w:rsidRPr="00CE0125">
        <w:rPr>
          <w:rFonts w:eastAsia="Times New Roman"/>
          <w:b/>
          <w:color w:val="000000"/>
          <w:sz w:val="24"/>
          <w:szCs w:val="24"/>
        </w:rPr>
        <w:t xml:space="preserve">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Митоз. Митотический цикл. Цитологические основы бесполого размножения.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Эндорепродукция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. Продолжительность жизни клеток. Половые клетки. Мейоз. Цитологические основы полового размножения.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коллективная, практическая работа с микроскопом.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самостоятельное выделение и формулирование цели практической работы; поиск и выделение необходимой информации при составлении отчета по практической работе; планирование учебного сотрудничества с учителем и сверстниками – определение целей, функций участников, способов взаимодействия; постановка вопросов — инициативное сотрудничество в поиске и сборе информации.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b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Разви</w:t>
      </w:r>
      <w:r w:rsidR="00C304BB" w:rsidRPr="00CE0125">
        <w:rPr>
          <w:rFonts w:eastAsia="Times New Roman"/>
          <w:b/>
          <w:i/>
          <w:color w:val="000000"/>
          <w:sz w:val="24"/>
          <w:szCs w:val="24"/>
        </w:rPr>
        <w:t xml:space="preserve">тие организма и </w:t>
      </w:r>
      <w:proofErr w:type="gramStart"/>
      <w:r w:rsidR="00C304BB" w:rsidRPr="00CE0125">
        <w:rPr>
          <w:rFonts w:eastAsia="Times New Roman"/>
          <w:b/>
          <w:i/>
          <w:color w:val="000000"/>
          <w:sz w:val="24"/>
          <w:szCs w:val="24"/>
        </w:rPr>
        <w:t xml:space="preserve">среда 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.</w:t>
      </w:r>
      <w:proofErr w:type="gramEnd"/>
      <w:r w:rsidRPr="00CE0125">
        <w:rPr>
          <w:rFonts w:eastAsia="Times New Roman"/>
          <w:b/>
          <w:color w:val="000000"/>
          <w:sz w:val="24"/>
          <w:szCs w:val="24"/>
        </w:rPr>
        <w:t xml:space="preserve">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Внешняя среда и необходимые условия развития. Эмбриональное развитие и внутренняя среда.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Экзогаструляция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. Эмбрион и биотические факторы среды.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лекция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преобразование знаково-символической модели с целью выявления общих признаков, определяющих единство живой и неживой природы; наблюдение за демонстрациями учителя; объяснение и интерпретация наблюдаемых явлений; анализ графиков, таблиц, схем.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Бесполое размножение, соматический эмб</w:t>
      </w:r>
      <w:r w:rsidR="00C304BB" w:rsidRPr="00CE0125">
        <w:rPr>
          <w:rFonts w:eastAsia="Times New Roman"/>
          <w:b/>
          <w:i/>
          <w:color w:val="000000"/>
          <w:sz w:val="24"/>
          <w:szCs w:val="24"/>
        </w:rPr>
        <w:t>риогенез и регенерация</w:t>
      </w:r>
      <w:r w:rsidRPr="00CE0125">
        <w:rPr>
          <w:rFonts w:eastAsia="Times New Roman"/>
          <w:b/>
          <w:i/>
          <w:color w:val="000000"/>
          <w:sz w:val="24"/>
          <w:szCs w:val="24"/>
        </w:rPr>
        <w:t>.</w:t>
      </w:r>
      <w:r w:rsidRPr="00CE0125">
        <w:rPr>
          <w:rFonts w:eastAsia="Times New Roman"/>
          <w:color w:val="000000"/>
          <w:sz w:val="24"/>
          <w:szCs w:val="24"/>
        </w:rPr>
        <w:t xml:space="preserve"> Морфофизиологическая основа процессов бесполого размножения и особенности развития при бесполом размножении. Классификация регенерационных явлений, понятие о соматическом эмбриогенезе.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лекция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преобразование знаково-символической модели с целью выявления общих признаков, определяющих единство живой и неживой природы; наблюдение за демонстрациями учителя; объяснение и интерпретация наблюдаемых явлений; анализ графиков, таблиц, схем. </w:t>
      </w:r>
    </w:p>
    <w:p w:rsidR="009C6880" w:rsidRPr="00CE0125" w:rsidRDefault="00C304BB">
      <w:pPr>
        <w:spacing w:line="23" w:lineRule="atLeast"/>
        <w:contextualSpacing/>
        <w:jc w:val="both"/>
        <w:rPr>
          <w:rFonts w:eastAsia="Times New Roman"/>
          <w:b/>
          <w:i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Онтогенез и </w:t>
      </w:r>
      <w:proofErr w:type="gramStart"/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эволюция </w:t>
      </w:r>
      <w:r w:rsidR="00CC4A32" w:rsidRPr="00CE0125">
        <w:rPr>
          <w:rFonts w:eastAsia="Times New Roman"/>
          <w:b/>
          <w:i/>
          <w:color w:val="000000"/>
          <w:sz w:val="24"/>
          <w:szCs w:val="24"/>
        </w:rPr>
        <w:t>.</w:t>
      </w:r>
      <w:proofErr w:type="gramEnd"/>
      <w:r w:rsidR="00CC4A32" w:rsidRPr="00CE0125">
        <w:rPr>
          <w:rFonts w:eastAsia="Times New Roman"/>
          <w:b/>
          <w:i/>
          <w:color w:val="000000"/>
          <w:sz w:val="24"/>
          <w:szCs w:val="24"/>
        </w:rPr>
        <w:t xml:space="preserve">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Биогенетический закон. Рекапитуляции. Теория филэмбриогенеза А. Н.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Северцева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>. Эволюция онтогенеза.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</w:t>
      </w:r>
      <w:r w:rsidRPr="00CE0125">
        <w:rPr>
          <w:rFonts w:eastAsia="Times New Roman"/>
          <w:i/>
          <w:color w:val="000000"/>
          <w:sz w:val="24"/>
          <w:szCs w:val="24"/>
        </w:rPr>
        <w:t>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коллективная, доклады учащихся.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планирование структуры доклада с учетом конечного результата; составление плана и последовательности действий; планирование учебного сотрудничества с учителем и сверстниками – определение целей, функций участников, способов взаимодействия; поиск и выделение необходимой информации; применение методов информационного поиска, в том числе с помощью компьютерных средств; осознанное и произвольное построение речевого высказывания в устной и письменной форме. </w:t>
      </w:r>
    </w:p>
    <w:p w:rsidR="009C6880" w:rsidRPr="00CE0125" w:rsidRDefault="00C304BB">
      <w:pPr>
        <w:spacing w:line="23" w:lineRule="atLeast"/>
        <w:contextualSpacing/>
        <w:jc w:val="both"/>
        <w:rPr>
          <w:rFonts w:eastAsia="Times New Roman"/>
          <w:b/>
          <w:i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Эмбриология </w:t>
      </w:r>
      <w:proofErr w:type="gramStart"/>
      <w:r w:rsidRPr="00CE0125">
        <w:rPr>
          <w:rFonts w:eastAsia="Times New Roman"/>
          <w:b/>
          <w:i/>
          <w:color w:val="000000"/>
          <w:sz w:val="24"/>
          <w:szCs w:val="24"/>
        </w:rPr>
        <w:t xml:space="preserve">растений </w:t>
      </w:r>
      <w:r w:rsidR="00CC4A32" w:rsidRPr="00CE0125">
        <w:rPr>
          <w:rFonts w:eastAsia="Times New Roman"/>
          <w:b/>
          <w:i/>
          <w:color w:val="000000"/>
          <w:sz w:val="24"/>
          <w:szCs w:val="24"/>
        </w:rPr>
        <w:t>.</w:t>
      </w:r>
      <w:proofErr w:type="gramEnd"/>
      <w:r w:rsidR="00CC4A32" w:rsidRPr="00CE0125">
        <w:rPr>
          <w:rFonts w:eastAsia="Times New Roman"/>
          <w:b/>
          <w:i/>
          <w:color w:val="000000"/>
          <w:sz w:val="24"/>
          <w:szCs w:val="24"/>
        </w:rPr>
        <w:t xml:space="preserve"> 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proofErr w:type="spellStart"/>
      <w:r w:rsidRPr="00CE0125">
        <w:rPr>
          <w:rFonts w:eastAsia="Times New Roman"/>
          <w:color w:val="000000"/>
          <w:sz w:val="24"/>
          <w:szCs w:val="24"/>
        </w:rPr>
        <w:t>Спорогенез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Микроспорогенез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Макроспорогенез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. Гаметогенез.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Микрогаметогенез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Макрогаметогенез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Двойнное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 оплодотворение. Нерегулярные типы полового размножения.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 </w:t>
      </w:r>
      <w:r w:rsidRPr="00CE0125">
        <w:rPr>
          <w:rFonts w:eastAsia="Times New Roman"/>
          <w:i/>
          <w:color w:val="000000"/>
          <w:sz w:val="24"/>
          <w:szCs w:val="24"/>
        </w:rPr>
        <w:t>Форма организации:</w:t>
      </w:r>
      <w:r w:rsidRPr="00CE0125">
        <w:rPr>
          <w:rFonts w:eastAsia="Times New Roman"/>
          <w:color w:val="000000"/>
          <w:sz w:val="24"/>
          <w:szCs w:val="24"/>
        </w:rPr>
        <w:t xml:space="preserve"> лекция</w:t>
      </w:r>
    </w:p>
    <w:p w:rsidR="009C6880" w:rsidRPr="00CE0125" w:rsidRDefault="00CC4A32">
      <w:pPr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 xml:space="preserve"> </w:t>
      </w:r>
      <w:r w:rsidRPr="00CE0125">
        <w:rPr>
          <w:rFonts w:eastAsia="Times New Roman"/>
          <w:i/>
          <w:color w:val="000000"/>
          <w:sz w:val="24"/>
          <w:szCs w:val="24"/>
        </w:rPr>
        <w:t>Виды деятельности:</w:t>
      </w:r>
      <w:r w:rsidRPr="00CE0125">
        <w:rPr>
          <w:rFonts w:eastAsia="Times New Roman"/>
          <w:color w:val="000000"/>
          <w:sz w:val="24"/>
          <w:szCs w:val="24"/>
        </w:rPr>
        <w:t xml:space="preserve"> преобразование знаково-символической модели с целью выявления общих признаков, определяющих единство живой и неживой природы; наблюдение за демонстрациями учителя; объяснение и интерпретация наблюдаемых явлений; анализ графиков, таблиц, схем.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2.2. Тематическое планирование</w:t>
      </w:r>
    </w:p>
    <w:p w:rsidR="009C6880" w:rsidRPr="00CE0125" w:rsidRDefault="009C6880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ТЕМАТИЧЕСКОЕ ПЛАНИРОВАНИЕ</w:t>
      </w:r>
    </w:p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b/>
          <w:i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ПЕРВЫЙ ГОД ОБУЧЕНИЯ</w:t>
      </w:r>
    </w:p>
    <w:tbl>
      <w:tblPr>
        <w:tblStyle w:val="a7"/>
        <w:tblW w:w="9606" w:type="dxa"/>
        <w:tblLook w:val="0600" w:firstRow="0" w:lastRow="0" w:firstColumn="0" w:lastColumn="0" w:noHBand="1" w:noVBand="1"/>
      </w:tblPr>
      <w:tblGrid>
        <w:gridCol w:w="637"/>
        <w:gridCol w:w="2655"/>
        <w:gridCol w:w="883"/>
        <w:gridCol w:w="1087"/>
        <w:gridCol w:w="1431"/>
        <w:gridCol w:w="2913"/>
      </w:tblGrid>
      <w:tr w:rsidR="009C6880" w:rsidRPr="00CE0125" w:rsidTr="00B9068C">
        <w:trPr>
          <w:trHeight w:val="675"/>
        </w:trPr>
        <w:tc>
          <w:tcPr>
            <w:tcW w:w="637" w:type="dxa"/>
            <w:vMerge w:val="restart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№</w:t>
            </w:r>
          </w:p>
        </w:tc>
        <w:tc>
          <w:tcPr>
            <w:tcW w:w="2655" w:type="dxa"/>
            <w:vMerge w:val="restart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Название раздела</w:t>
            </w:r>
          </w:p>
        </w:tc>
        <w:tc>
          <w:tcPr>
            <w:tcW w:w="3401" w:type="dxa"/>
            <w:gridSpan w:val="3"/>
            <w:tcBorders>
              <w:bottom w:val="single" w:sz="4" w:space="0" w:color="000000"/>
            </w:tcBorders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2913" w:type="dxa"/>
            <w:vMerge w:val="restart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Формы контроля</w:t>
            </w:r>
          </w:p>
        </w:tc>
      </w:tr>
      <w:tr w:rsidR="009C6880" w:rsidRPr="00CE0125" w:rsidTr="00B9068C">
        <w:trPr>
          <w:trHeight w:val="401"/>
        </w:trPr>
        <w:tc>
          <w:tcPr>
            <w:tcW w:w="637" w:type="dxa"/>
            <w:vMerge/>
          </w:tcPr>
          <w:p w:rsidR="009C6880" w:rsidRPr="00CE0125" w:rsidRDefault="009C6880">
            <w:pPr>
              <w:rPr>
                <w:sz w:val="24"/>
                <w:szCs w:val="24"/>
              </w:rPr>
            </w:pPr>
          </w:p>
        </w:tc>
        <w:tc>
          <w:tcPr>
            <w:tcW w:w="2655" w:type="dxa"/>
            <w:vMerge/>
          </w:tcPr>
          <w:p w:rsidR="009C6880" w:rsidRPr="00CE0125" w:rsidRDefault="009C6880">
            <w:pPr>
              <w:rPr>
                <w:sz w:val="24"/>
                <w:szCs w:val="24"/>
              </w:rPr>
            </w:pPr>
          </w:p>
        </w:tc>
        <w:tc>
          <w:tcPr>
            <w:tcW w:w="883" w:type="dxa"/>
            <w:tcBorders>
              <w:top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всего</w:t>
            </w:r>
          </w:p>
        </w:tc>
        <w:tc>
          <w:tcPr>
            <w:tcW w:w="1087" w:type="dxa"/>
            <w:tcBorders>
              <w:top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теория</w:t>
            </w:r>
          </w:p>
        </w:tc>
        <w:tc>
          <w:tcPr>
            <w:tcW w:w="1431" w:type="dxa"/>
            <w:tcBorders>
              <w:top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практика</w:t>
            </w:r>
          </w:p>
        </w:tc>
        <w:tc>
          <w:tcPr>
            <w:tcW w:w="2913" w:type="dxa"/>
            <w:vMerge/>
          </w:tcPr>
          <w:p w:rsidR="009C6880" w:rsidRPr="00CE0125" w:rsidRDefault="009C6880">
            <w:pPr>
              <w:rPr>
                <w:sz w:val="24"/>
                <w:szCs w:val="24"/>
              </w:rPr>
            </w:pPr>
          </w:p>
        </w:tc>
      </w:tr>
      <w:tr w:rsidR="009C6880" w:rsidRPr="00CE0125" w:rsidTr="00B9068C">
        <w:tc>
          <w:tcPr>
            <w:tcW w:w="637" w:type="dxa"/>
          </w:tcPr>
          <w:p w:rsidR="009C6880" w:rsidRPr="00CE0125" w:rsidRDefault="009C6880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</w:p>
        </w:tc>
        <w:tc>
          <w:tcPr>
            <w:tcW w:w="2655" w:type="dxa"/>
          </w:tcPr>
          <w:p w:rsidR="009C6880" w:rsidRPr="00CE0125" w:rsidRDefault="00CC4A32">
            <w:pPr>
              <w:widowControl/>
              <w:spacing w:after="39"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 xml:space="preserve">Введение, </w:t>
            </w:r>
          </w:p>
        </w:tc>
        <w:tc>
          <w:tcPr>
            <w:tcW w:w="883" w:type="dxa"/>
          </w:tcPr>
          <w:p w:rsidR="009C6880" w:rsidRPr="00CE0125" w:rsidRDefault="00B9068C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087" w:type="dxa"/>
            <w:tcBorders>
              <w:right w:val="single" w:sz="4" w:space="0" w:color="000000"/>
            </w:tcBorders>
          </w:tcPr>
          <w:p w:rsidR="009C6880" w:rsidRPr="00CE0125" w:rsidRDefault="00B9068C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431" w:type="dxa"/>
            <w:tcBorders>
              <w:left w:val="single" w:sz="4" w:space="0" w:color="000000"/>
            </w:tcBorders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-</w:t>
            </w:r>
          </w:p>
        </w:tc>
        <w:tc>
          <w:tcPr>
            <w:tcW w:w="2913" w:type="dxa"/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</w:t>
            </w:r>
          </w:p>
        </w:tc>
      </w:tr>
      <w:tr w:rsidR="009C6880" w:rsidRPr="00CE0125" w:rsidTr="00B9068C">
        <w:tc>
          <w:tcPr>
            <w:tcW w:w="637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</w:t>
            </w:r>
          </w:p>
        </w:tc>
        <w:tc>
          <w:tcPr>
            <w:tcW w:w="2655" w:type="dxa"/>
          </w:tcPr>
          <w:p w:rsidR="009C6880" w:rsidRPr="00CE0125" w:rsidRDefault="00CC4A32">
            <w:pPr>
              <w:widowControl/>
              <w:spacing w:after="39"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 xml:space="preserve"> Из чего состоит растение </w:t>
            </w:r>
          </w:p>
        </w:tc>
        <w:tc>
          <w:tcPr>
            <w:tcW w:w="883" w:type="dxa"/>
          </w:tcPr>
          <w:p w:rsidR="009C6880" w:rsidRPr="00CE0125" w:rsidRDefault="00B9068C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4,5</w:t>
            </w:r>
          </w:p>
        </w:tc>
        <w:tc>
          <w:tcPr>
            <w:tcW w:w="1087" w:type="dxa"/>
          </w:tcPr>
          <w:p w:rsidR="009C6880" w:rsidRPr="00CE0125" w:rsidRDefault="00B9068C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431" w:type="dxa"/>
          </w:tcPr>
          <w:p w:rsidR="009C6880" w:rsidRPr="00CE0125" w:rsidRDefault="00B9068C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913" w:type="dxa"/>
          </w:tcPr>
          <w:p w:rsidR="009C6880" w:rsidRPr="00CE0125" w:rsidRDefault="00CC4A32" w:rsidP="00B9068C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 xml:space="preserve">наблюдения, тестирование, анализ продуктов деятельности </w:t>
            </w:r>
          </w:p>
        </w:tc>
      </w:tr>
      <w:tr w:rsidR="009C6880" w:rsidRPr="00CE0125" w:rsidTr="00B9068C">
        <w:tc>
          <w:tcPr>
            <w:tcW w:w="637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2</w:t>
            </w:r>
          </w:p>
        </w:tc>
        <w:tc>
          <w:tcPr>
            <w:tcW w:w="2655" w:type="dxa"/>
          </w:tcPr>
          <w:p w:rsidR="009C6880" w:rsidRPr="00CE0125" w:rsidRDefault="00CC4A32">
            <w:pPr>
              <w:widowControl/>
              <w:spacing w:after="39"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 xml:space="preserve">Как живет растение? </w:t>
            </w:r>
          </w:p>
        </w:tc>
        <w:tc>
          <w:tcPr>
            <w:tcW w:w="883" w:type="dxa"/>
          </w:tcPr>
          <w:p w:rsidR="009C6880" w:rsidRPr="00CE0125" w:rsidRDefault="00B9068C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</w:t>
            </w:r>
            <w:r w:rsidR="00C304BB" w:rsidRPr="00CE0125">
              <w:rPr>
                <w:sz w:val="24"/>
                <w:szCs w:val="24"/>
              </w:rPr>
              <w:t>5</w:t>
            </w:r>
          </w:p>
        </w:tc>
        <w:tc>
          <w:tcPr>
            <w:tcW w:w="1087" w:type="dxa"/>
          </w:tcPr>
          <w:p w:rsidR="009C6880" w:rsidRPr="00CE0125" w:rsidRDefault="00B9068C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431" w:type="dxa"/>
          </w:tcPr>
          <w:p w:rsidR="009C6880" w:rsidRPr="00CE0125" w:rsidRDefault="00C304BB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3</w:t>
            </w:r>
          </w:p>
        </w:tc>
        <w:tc>
          <w:tcPr>
            <w:tcW w:w="2913" w:type="dxa"/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Устный опрос, самостоятельная работа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Практическая работа.</w:t>
            </w:r>
          </w:p>
          <w:p w:rsidR="009C6880" w:rsidRPr="00CE0125" w:rsidRDefault="00F57FBD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Наблюдение с использованием </w:t>
            </w:r>
            <w:proofErr w:type="spellStart"/>
            <w:r>
              <w:rPr>
                <w:sz w:val="24"/>
                <w:szCs w:val="24"/>
              </w:rPr>
              <w:t>квадрокоптера</w:t>
            </w:r>
            <w:proofErr w:type="spellEnd"/>
            <w:r w:rsidR="00CC4A32" w:rsidRPr="00CE0125">
              <w:rPr>
                <w:sz w:val="24"/>
                <w:szCs w:val="24"/>
              </w:rPr>
              <w:t xml:space="preserve"> Сообщения учащихся.</w:t>
            </w:r>
          </w:p>
        </w:tc>
      </w:tr>
      <w:tr w:rsidR="009C6880" w:rsidRPr="00CE0125" w:rsidTr="00B9068C">
        <w:tc>
          <w:tcPr>
            <w:tcW w:w="637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3</w:t>
            </w:r>
          </w:p>
        </w:tc>
        <w:tc>
          <w:tcPr>
            <w:tcW w:w="2655" w:type="dxa"/>
          </w:tcPr>
          <w:p w:rsidR="009C6880" w:rsidRPr="00CE0125" w:rsidRDefault="00CC4A32">
            <w:pPr>
              <w:widowControl/>
              <w:spacing w:after="39"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 xml:space="preserve">Вырасти сам. </w:t>
            </w:r>
          </w:p>
        </w:tc>
        <w:tc>
          <w:tcPr>
            <w:tcW w:w="883" w:type="dxa"/>
          </w:tcPr>
          <w:p w:rsidR="009C6880" w:rsidRPr="00CE0125" w:rsidRDefault="00C304BB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3</w:t>
            </w:r>
          </w:p>
        </w:tc>
        <w:tc>
          <w:tcPr>
            <w:tcW w:w="1087" w:type="dxa"/>
          </w:tcPr>
          <w:p w:rsidR="009C6880" w:rsidRPr="00CE0125" w:rsidRDefault="00C304BB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</w:t>
            </w:r>
            <w:r w:rsidR="009526F8">
              <w:rPr>
                <w:sz w:val="24"/>
                <w:szCs w:val="24"/>
              </w:rPr>
              <w:t>,5</w:t>
            </w:r>
          </w:p>
        </w:tc>
        <w:tc>
          <w:tcPr>
            <w:tcW w:w="1431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2913" w:type="dxa"/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B9068C">
        <w:tc>
          <w:tcPr>
            <w:tcW w:w="637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4</w:t>
            </w:r>
          </w:p>
        </w:tc>
        <w:tc>
          <w:tcPr>
            <w:tcW w:w="2655" w:type="dxa"/>
          </w:tcPr>
          <w:p w:rsidR="009C6880" w:rsidRPr="00CE0125" w:rsidRDefault="00CC4A32">
            <w:pPr>
              <w:pStyle w:val="8"/>
              <w:spacing w:line="23" w:lineRule="atLeast"/>
              <w:ind w:left="113" w:firstLine="0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 xml:space="preserve">От микроскопа до микробиологии </w:t>
            </w:r>
          </w:p>
        </w:tc>
        <w:tc>
          <w:tcPr>
            <w:tcW w:w="883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1087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431" w:type="dxa"/>
          </w:tcPr>
          <w:p w:rsidR="009C6880" w:rsidRPr="00CE0125" w:rsidRDefault="00C304BB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6</w:t>
            </w:r>
          </w:p>
        </w:tc>
        <w:tc>
          <w:tcPr>
            <w:tcW w:w="2913" w:type="dxa"/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Устный опрос, самостоятельная работа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Практическая работа.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Наблюдение. Сообщения учащихся.</w:t>
            </w:r>
          </w:p>
        </w:tc>
      </w:tr>
      <w:tr w:rsidR="009C6880" w:rsidRPr="00CE0125" w:rsidTr="00B9068C">
        <w:tc>
          <w:tcPr>
            <w:tcW w:w="637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5</w:t>
            </w:r>
          </w:p>
        </w:tc>
        <w:tc>
          <w:tcPr>
            <w:tcW w:w="2655" w:type="dxa"/>
          </w:tcPr>
          <w:p w:rsidR="009C6880" w:rsidRPr="00CE0125" w:rsidRDefault="00CC4A32">
            <w:pPr>
              <w:pStyle w:val="8"/>
              <w:spacing w:line="23" w:lineRule="atLeast"/>
              <w:ind w:left="108" w:hanging="108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 xml:space="preserve">  Бактерии </w:t>
            </w:r>
          </w:p>
        </w:tc>
        <w:tc>
          <w:tcPr>
            <w:tcW w:w="883" w:type="dxa"/>
          </w:tcPr>
          <w:p w:rsidR="009C6880" w:rsidRPr="00CE0125" w:rsidRDefault="00C304BB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3</w:t>
            </w:r>
          </w:p>
        </w:tc>
        <w:tc>
          <w:tcPr>
            <w:tcW w:w="1087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431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2913" w:type="dxa"/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B9068C">
        <w:tc>
          <w:tcPr>
            <w:tcW w:w="637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6</w:t>
            </w:r>
          </w:p>
        </w:tc>
        <w:tc>
          <w:tcPr>
            <w:tcW w:w="2655" w:type="dxa"/>
          </w:tcPr>
          <w:p w:rsidR="009C6880" w:rsidRPr="00CE0125" w:rsidRDefault="00CC4A32">
            <w:pPr>
              <w:pStyle w:val="8"/>
              <w:spacing w:line="23" w:lineRule="atLeast"/>
              <w:ind w:left="57" w:firstLine="0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 xml:space="preserve">Плесневые грибы </w:t>
            </w:r>
          </w:p>
        </w:tc>
        <w:tc>
          <w:tcPr>
            <w:tcW w:w="883" w:type="dxa"/>
          </w:tcPr>
          <w:p w:rsidR="009C6880" w:rsidRPr="00CE0125" w:rsidRDefault="00C304BB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3</w:t>
            </w:r>
          </w:p>
        </w:tc>
        <w:tc>
          <w:tcPr>
            <w:tcW w:w="1087" w:type="dxa"/>
          </w:tcPr>
          <w:p w:rsidR="009C6880" w:rsidRPr="00CE0125" w:rsidRDefault="00C304BB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</w:t>
            </w:r>
          </w:p>
        </w:tc>
        <w:tc>
          <w:tcPr>
            <w:tcW w:w="1431" w:type="dxa"/>
          </w:tcPr>
          <w:p w:rsidR="009C6880" w:rsidRPr="00CE0125" w:rsidRDefault="00C304BB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2</w:t>
            </w:r>
          </w:p>
        </w:tc>
        <w:tc>
          <w:tcPr>
            <w:tcW w:w="2913" w:type="dxa"/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B9068C">
        <w:tc>
          <w:tcPr>
            <w:tcW w:w="637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7</w:t>
            </w:r>
          </w:p>
        </w:tc>
        <w:tc>
          <w:tcPr>
            <w:tcW w:w="2655" w:type="dxa"/>
          </w:tcPr>
          <w:p w:rsidR="009C6880" w:rsidRPr="00CE0125" w:rsidRDefault="00CC4A32">
            <w:pPr>
              <w:pStyle w:val="8"/>
              <w:spacing w:line="23" w:lineRule="atLeast"/>
              <w:ind w:left="57" w:firstLine="0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 xml:space="preserve"> Водоросли </w:t>
            </w:r>
          </w:p>
        </w:tc>
        <w:tc>
          <w:tcPr>
            <w:tcW w:w="883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087" w:type="dxa"/>
          </w:tcPr>
          <w:p w:rsidR="009C6880" w:rsidRPr="00CE0125" w:rsidRDefault="00C304BB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</w:t>
            </w:r>
            <w:r w:rsidR="009526F8">
              <w:rPr>
                <w:sz w:val="24"/>
                <w:szCs w:val="24"/>
              </w:rPr>
              <w:t>,5</w:t>
            </w:r>
          </w:p>
        </w:tc>
        <w:tc>
          <w:tcPr>
            <w:tcW w:w="1431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2913" w:type="dxa"/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B9068C">
        <w:tc>
          <w:tcPr>
            <w:tcW w:w="637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8</w:t>
            </w:r>
          </w:p>
        </w:tc>
        <w:tc>
          <w:tcPr>
            <w:tcW w:w="2655" w:type="dxa"/>
          </w:tcPr>
          <w:p w:rsidR="009C6880" w:rsidRPr="00CE0125" w:rsidRDefault="00CC4A32">
            <w:pPr>
              <w:pStyle w:val="8"/>
              <w:spacing w:line="23" w:lineRule="atLeast"/>
              <w:ind w:left="57" w:firstLine="0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Лаборатория «</w:t>
            </w:r>
            <w:proofErr w:type="spellStart"/>
            <w:r w:rsidRPr="00CE0125">
              <w:rPr>
                <w:sz w:val="24"/>
                <w:szCs w:val="24"/>
              </w:rPr>
              <w:t>Биоиндикация</w:t>
            </w:r>
            <w:proofErr w:type="spellEnd"/>
            <w:r w:rsidRPr="00CE0125">
              <w:rPr>
                <w:sz w:val="24"/>
                <w:szCs w:val="24"/>
              </w:rPr>
              <w:t xml:space="preserve">» </w:t>
            </w:r>
          </w:p>
        </w:tc>
        <w:tc>
          <w:tcPr>
            <w:tcW w:w="883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087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</w:t>
            </w:r>
            <w:r w:rsidR="009526F8">
              <w:rPr>
                <w:sz w:val="24"/>
                <w:szCs w:val="24"/>
              </w:rPr>
              <w:t>,5</w:t>
            </w:r>
          </w:p>
        </w:tc>
        <w:tc>
          <w:tcPr>
            <w:tcW w:w="1431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2913" w:type="dxa"/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B9068C">
        <w:tc>
          <w:tcPr>
            <w:tcW w:w="637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9</w:t>
            </w:r>
          </w:p>
        </w:tc>
        <w:tc>
          <w:tcPr>
            <w:tcW w:w="2655" w:type="dxa"/>
          </w:tcPr>
          <w:p w:rsidR="009C6880" w:rsidRPr="00CE0125" w:rsidRDefault="00CC4A32">
            <w:pPr>
              <w:pStyle w:val="8"/>
              <w:spacing w:line="23" w:lineRule="atLeast"/>
              <w:ind w:left="57" w:firstLine="0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Рассказы по биологии</w:t>
            </w:r>
          </w:p>
        </w:tc>
        <w:tc>
          <w:tcPr>
            <w:tcW w:w="883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1087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431" w:type="dxa"/>
          </w:tcPr>
          <w:p w:rsidR="009C6880" w:rsidRPr="00CE0125" w:rsidRDefault="00C304BB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6</w:t>
            </w:r>
          </w:p>
        </w:tc>
        <w:tc>
          <w:tcPr>
            <w:tcW w:w="2913" w:type="dxa"/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Устный опрос, самостоятельная работа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Практическая работа.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Наблюдение. Сообщения учащихся.</w:t>
            </w:r>
          </w:p>
        </w:tc>
      </w:tr>
      <w:tr w:rsidR="009C6880" w:rsidRPr="00CE0125" w:rsidTr="00B9068C">
        <w:tc>
          <w:tcPr>
            <w:tcW w:w="637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10</w:t>
            </w:r>
          </w:p>
        </w:tc>
        <w:tc>
          <w:tcPr>
            <w:tcW w:w="2655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Лаборатория Левенгука</w:t>
            </w:r>
          </w:p>
        </w:tc>
        <w:tc>
          <w:tcPr>
            <w:tcW w:w="883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087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</w:t>
            </w:r>
            <w:r w:rsidR="009526F8">
              <w:rPr>
                <w:sz w:val="24"/>
                <w:szCs w:val="24"/>
              </w:rPr>
              <w:t>,5</w:t>
            </w:r>
          </w:p>
        </w:tc>
        <w:tc>
          <w:tcPr>
            <w:tcW w:w="1431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2913" w:type="dxa"/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B9068C">
        <w:tc>
          <w:tcPr>
            <w:tcW w:w="637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11</w:t>
            </w:r>
          </w:p>
        </w:tc>
        <w:tc>
          <w:tcPr>
            <w:tcW w:w="2655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Практическая ботаника</w:t>
            </w:r>
          </w:p>
        </w:tc>
        <w:tc>
          <w:tcPr>
            <w:tcW w:w="883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4,5</w:t>
            </w:r>
          </w:p>
        </w:tc>
        <w:tc>
          <w:tcPr>
            <w:tcW w:w="1087" w:type="dxa"/>
          </w:tcPr>
          <w:p w:rsidR="009C6880" w:rsidRPr="00CE0125" w:rsidRDefault="00C304BB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</w:t>
            </w:r>
            <w:r w:rsidR="009526F8">
              <w:rPr>
                <w:sz w:val="24"/>
                <w:szCs w:val="24"/>
              </w:rPr>
              <w:t>,5</w:t>
            </w:r>
          </w:p>
        </w:tc>
        <w:tc>
          <w:tcPr>
            <w:tcW w:w="1431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913" w:type="dxa"/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Устный опрос, самостоятельная работа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Практическая работа.</w:t>
            </w:r>
          </w:p>
          <w:p w:rsidR="009C6880" w:rsidRPr="00CE0125" w:rsidRDefault="00F57FBD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Наблюдение с использованием </w:t>
            </w:r>
            <w:proofErr w:type="spellStart"/>
            <w:r>
              <w:rPr>
                <w:sz w:val="24"/>
                <w:szCs w:val="24"/>
              </w:rPr>
              <w:t>квадрокоптера</w:t>
            </w:r>
            <w:proofErr w:type="spellEnd"/>
            <w:r>
              <w:rPr>
                <w:sz w:val="24"/>
                <w:szCs w:val="24"/>
              </w:rPr>
              <w:t>.</w:t>
            </w:r>
            <w:r w:rsidR="00CC4A32" w:rsidRPr="00CE0125">
              <w:rPr>
                <w:sz w:val="24"/>
                <w:szCs w:val="24"/>
              </w:rPr>
              <w:t xml:space="preserve"> Сообщения учащихся.</w:t>
            </w:r>
          </w:p>
        </w:tc>
      </w:tr>
      <w:tr w:rsidR="009C6880" w:rsidRPr="00CE0125" w:rsidTr="00B9068C">
        <w:tc>
          <w:tcPr>
            <w:tcW w:w="637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12</w:t>
            </w:r>
          </w:p>
        </w:tc>
        <w:tc>
          <w:tcPr>
            <w:tcW w:w="2655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 xml:space="preserve">Практическая зоология </w:t>
            </w:r>
          </w:p>
        </w:tc>
        <w:tc>
          <w:tcPr>
            <w:tcW w:w="883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087" w:type="dxa"/>
          </w:tcPr>
          <w:p w:rsidR="009C6880" w:rsidRPr="00CE0125" w:rsidRDefault="00C304BB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</w:t>
            </w:r>
            <w:r w:rsidR="009526F8">
              <w:rPr>
                <w:sz w:val="24"/>
                <w:szCs w:val="24"/>
              </w:rPr>
              <w:t>,5</w:t>
            </w:r>
          </w:p>
        </w:tc>
        <w:tc>
          <w:tcPr>
            <w:tcW w:w="1431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2913" w:type="dxa"/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B9068C">
        <w:tc>
          <w:tcPr>
            <w:tcW w:w="637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13</w:t>
            </w:r>
          </w:p>
        </w:tc>
        <w:tc>
          <w:tcPr>
            <w:tcW w:w="2655" w:type="dxa"/>
          </w:tcPr>
          <w:p w:rsidR="009C6880" w:rsidRPr="00CE0125" w:rsidRDefault="00CC4A32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proofErr w:type="spellStart"/>
            <w:r w:rsidRPr="00CE0125">
              <w:rPr>
                <w:sz w:val="24"/>
                <w:szCs w:val="24"/>
              </w:rPr>
              <w:t>Биопрактикум</w:t>
            </w:r>
            <w:proofErr w:type="spellEnd"/>
          </w:p>
        </w:tc>
        <w:tc>
          <w:tcPr>
            <w:tcW w:w="883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4,5</w:t>
            </w:r>
          </w:p>
        </w:tc>
        <w:tc>
          <w:tcPr>
            <w:tcW w:w="1087" w:type="dxa"/>
          </w:tcPr>
          <w:p w:rsidR="009C6880" w:rsidRPr="00CE0125" w:rsidRDefault="00C304BB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</w:t>
            </w:r>
            <w:r w:rsidR="009526F8">
              <w:rPr>
                <w:sz w:val="24"/>
                <w:szCs w:val="24"/>
              </w:rPr>
              <w:t>,5</w:t>
            </w:r>
          </w:p>
        </w:tc>
        <w:tc>
          <w:tcPr>
            <w:tcW w:w="1431" w:type="dxa"/>
          </w:tcPr>
          <w:p w:rsidR="009C6880" w:rsidRPr="00CE0125" w:rsidRDefault="009526F8">
            <w:pPr>
              <w:widowControl/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913" w:type="dxa"/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</w:tbl>
    <w:p w:rsidR="009C6880" w:rsidRPr="00CE0125" w:rsidRDefault="009C6880">
      <w:pPr>
        <w:tabs>
          <w:tab w:val="left" w:pos="9354"/>
        </w:tabs>
        <w:spacing w:line="23" w:lineRule="atLeast"/>
        <w:ind w:left="-284"/>
        <w:contextualSpacing/>
        <w:jc w:val="both"/>
        <w:rPr>
          <w:rFonts w:eastAsia="Times New Roman"/>
          <w:color w:val="000000"/>
          <w:sz w:val="24"/>
          <w:szCs w:val="24"/>
        </w:rPr>
      </w:pPr>
    </w:p>
    <w:p w:rsidR="009C6880" w:rsidRPr="00CE0125" w:rsidRDefault="00CC4A32">
      <w:pPr>
        <w:pStyle w:val="a4"/>
        <w:spacing w:line="23" w:lineRule="atLeast"/>
        <w:ind w:left="360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CE0125">
        <w:rPr>
          <w:rFonts w:ascii="Times New Roman" w:hAnsi="Times New Roman"/>
          <w:b/>
          <w:sz w:val="24"/>
          <w:szCs w:val="24"/>
        </w:rPr>
        <w:t xml:space="preserve">  </w:t>
      </w:r>
      <w:r w:rsidRPr="00CE0125">
        <w:rPr>
          <w:rFonts w:ascii="Times New Roman" w:hAnsi="Times New Roman"/>
          <w:b/>
          <w:i/>
          <w:sz w:val="24"/>
          <w:szCs w:val="24"/>
        </w:rPr>
        <w:t>ВТОРОЙ ГОД ОБУЧЕНИЯ</w:t>
      </w:r>
    </w:p>
    <w:tbl>
      <w:tblPr>
        <w:tblW w:w="9739" w:type="dxa"/>
        <w:tblInd w:w="116" w:type="dxa"/>
        <w:tblLook w:val="0600" w:firstRow="0" w:lastRow="0" w:firstColumn="0" w:lastColumn="0" w:noHBand="1" w:noVBand="1"/>
      </w:tblPr>
      <w:tblGrid>
        <w:gridCol w:w="912"/>
        <w:gridCol w:w="2458"/>
        <w:gridCol w:w="1339"/>
        <w:gridCol w:w="1339"/>
        <w:gridCol w:w="1282"/>
        <w:gridCol w:w="2409"/>
      </w:tblGrid>
      <w:tr w:rsidR="009C6880" w:rsidRPr="00CE0125" w:rsidTr="00C304BB">
        <w:trPr>
          <w:trHeight w:val="420"/>
        </w:trPr>
        <w:tc>
          <w:tcPr>
            <w:tcW w:w="10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220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№</w:t>
            </w:r>
          </w:p>
          <w:p w:rsidR="009C6880" w:rsidRPr="00CE0125" w:rsidRDefault="00CC4A32">
            <w:pPr>
              <w:pStyle w:val="TableParagraph"/>
              <w:spacing w:line="23" w:lineRule="atLeast"/>
              <w:ind w:left="-34" w:right="-108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Раздела</w:t>
            </w:r>
          </w:p>
        </w:tc>
        <w:tc>
          <w:tcPr>
            <w:tcW w:w="25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235"/>
              <w:contextualSpacing/>
              <w:jc w:val="both"/>
              <w:rPr>
                <w:b/>
                <w:spacing w:val="-4"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Название</w:t>
            </w:r>
            <w:r w:rsidRPr="00CE0125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CE0125">
              <w:rPr>
                <w:b/>
                <w:sz w:val="24"/>
                <w:szCs w:val="24"/>
              </w:rPr>
              <w:t>раздела</w:t>
            </w:r>
          </w:p>
        </w:tc>
        <w:tc>
          <w:tcPr>
            <w:tcW w:w="36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C6880" w:rsidRPr="00CE0125" w:rsidRDefault="00CC4A32">
            <w:pPr>
              <w:pStyle w:val="TableParagraph"/>
              <w:spacing w:line="23" w:lineRule="atLeast"/>
              <w:ind w:right="412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25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C6880" w:rsidRPr="00CE0125" w:rsidRDefault="00CC4A32">
            <w:pPr>
              <w:pStyle w:val="TableParagraph"/>
              <w:spacing w:line="23" w:lineRule="atLeast"/>
              <w:ind w:right="412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Формы контроля</w:t>
            </w:r>
          </w:p>
        </w:tc>
      </w:tr>
      <w:tr w:rsidR="009C6880" w:rsidRPr="00CE0125" w:rsidTr="00C304BB">
        <w:trPr>
          <w:trHeight w:val="540"/>
        </w:trPr>
        <w:tc>
          <w:tcPr>
            <w:tcW w:w="100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9C6880">
            <w:pPr>
              <w:rPr>
                <w:sz w:val="24"/>
                <w:szCs w:val="24"/>
              </w:rPr>
            </w:pPr>
          </w:p>
        </w:tc>
        <w:tc>
          <w:tcPr>
            <w:tcW w:w="25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9C6880">
            <w:pPr>
              <w:rPr>
                <w:sz w:val="24"/>
                <w:szCs w:val="24"/>
              </w:rPr>
            </w:pP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C6880" w:rsidRPr="00CE0125" w:rsidRDefault="00CC4A32">
            <w:pPr>
              <w:pStyle w:val="TableParagraph"/>
              <w:spacing w:line="23" w:lineRule="atLeast"/>
              <w:ind w:left="-46" w:right="33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всего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C6880" w:rsidRPr="00CE0125" w:rsidRDefault="00CC4A32">
            <w:pPr>
              <w:pStyle w:val="TableParagraph"/>
              <w:spacing w:line="23" w:lineRule="atLeast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теория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C6880" w:rsidRPr="00CE0125" w:rsidRDefault="00CC4A32">
            <w:pPr>
              <w:pStyle w:val="TableParagraph"/>
              <w:tabs>
                <w:tab w:val="left" w:pos="1026"/>
              </w:tabs>
              <w:spacing w:line="23" w:lineRule="atLeast"/>
              <w:ind w:right="33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практика</w:t>
            </w:r>
          </w:p>
        </w:tc>
        <w:tc>
          <w:tcPr>
            <w:tcW w:w="250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C6880" w:rsidRPr="00CE0125" w:rsidRDefault="009C6880">
            <w:pPr>
              <w:rPr>
                <w:sz w:val="24"/>
                <w:szCs w:val="24"/>
              </w:rPr>
            </w:pPr>
          </w:p>
        </w:tc>
      </w:tr>
      <w:tr w:rsidR="009C6880" w:rsidRPr="00CE0125" w:rsidTr="00C304BB">
        <w:trPr>
          <w:trHeight w:val="455"/>
        </w:trPr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9C6880">
            <w:pPr>
              <w:pStyle w:val="TableParagraph"/>
              <w:spacing w:line="23" w:lineRule="atLeast"/>
              <w:ind w:left="9"/>
              <w:contextualSpacing/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2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right="616" w:firstLine="210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Введение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9526F8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9526F8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-</w:t>
            </w:r>
          </w:p>
        </w:tc>
        <w:tc>
          <w:tcPr>
            <w:tcW w:w="2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тестирование</w:t>
            </w:r>
          </w:p>
        </w:tc>
      </w:tr>
      <w:tr w:rsidR="009C6880" w:rsidRPr="00CE0125" w:rsidTr="00C304BB">
        <w:trPr>
          <w:trHeight w:val="599"/>
        </w:trPr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9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1.</w:t>
            </w:r>
          </w:p>
        </w:tc>
        <w:tc>
          <w:tcPr>
            <w:tcW w:w="2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right="616" w:firstLine="210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  <w:highlight w:val="white"/>
              </w:rPr>
              <w:t>Цитология и гистология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D407CD">
            <w:pPr>
              <w:pStyle w:val="TableParagraph"/>
              <w:spacing w:line="23" w:lineRule="atLeast"/>
              <w:ind w:left="420" w:right="-82" w:hanging="493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5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-107" w:right="-108" w:firstLine="164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10</w:t>
            </w:r>
          </w:p>
        </w:tc>
        <w:tc>
          <w:tcPr>
            <w:tcW w:w="2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Устный опрос, самостоятельная работа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Практическая работа.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Наблюдение. Сообщения учащихся.</w:t>
            </w:r>
          </w:p>
        </w:tc>
      </w:tr>
      <w:tr w:rsidR="009C6880" w:rsidRPr="00CE0125" w:rsidTr="00C304BB">
        <w:trPr>
          <w:trHeight w:val="659"/>
        </w:trPr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9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2.</w:t>
            </w:r>
          </w:p>
        </w:tc>
        <w:tc>
          <w:tcPr>
            <w:tcW w:w="2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right="616" w:firstLine="210"/>
              <w:contextualSpacing/>
              <w:jc w:val="both"/>
              <w:rPr>
                <w:sz w:val="24"/>
                <w:szCs w:val="24"/>
                <w:highlight w:val="white"/>
              </w:rPr>
            </w:pPr>
            <w:r w:rsidRPr="00CE0125">
              <w:rPr>
                <w:sz w:val="24"/>
                <w:szCs w:val="24"/>
                <w:highlight w:val="white"/>
              </w:rPr>
              <w:t>Микробиология и вирусология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9526F8">
            <w:pPr>
              <w:pStyle w:val="TableParagraph"/>
              <w:spacing w:line="23" w:lineRule="atLeast"/>
              <w:ind w:left="420" w:right="-82" w:hanging="420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4,5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7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-107" w:right="12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12</w:t>
            </w:r>
          </w:p>
        </w:tc>
        <w:tc>
          <w:tcPr>
            <w:tcW w:w="2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rPr>
          <w:trHeight w:val="695"/>
        </w:trPr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9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3.</w:t>
            </w:r>
          </w:p>
        </w:tc>
        <w:tc>
          <w:tcPr>
            <w:tcW w:w="2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right="616" w:firstLine="210"/>
              <w:contextualSpacing/>
              <w:jc w:val="both"/>
              <w:rPr>
                <w:sz w:val="24"/>
                <w:szCs w:val="24"/>
                <w:highlight w:val="white"/>
              </w:rPr>
            </w:pPr>
            <w:r w:rsidRPr="00CE0125">
              <w:rPr>
                <w:sz w:val="24"/>
                <w:szCs w:val="24"/>
                <w:highlight w:val="white"/>
              </w:rPr>
              <w:t>Иммунитет и паразитология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D407CD">
            <w:pPr>
              <w:pStyle w:val="TableParagraph"/>
              <w:spacing w:line="23" w:lineRule="atLeast"/>
              <w:ind w:left="420" w:right="-82" w:hanging="493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6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-107" w:right="12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12</w:t>
            </w:r>
          </w:p>
        </w:tc>
        <w:tc>
          <w:tcPr>
            <w:tcW w:w="2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rPr>
          <w:trHeight w:val="1103"/>
        </w:trPr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9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2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right="616" w:firstLine="210"/>
              <w:contextualSpacing/>
              <w:jc w:val="both"/>
              <w:rPr>
                <w:sz w:val="24"/>
                <w:szCs w:val="24"/>
                <w:highlight w:val="white"/>
              </w:rPr>
            </w:pPr>
            <w:r w:rsidRPr="00CE0125">
              <w:rPr>
                <w:sz w:val="24"/>
                <w:szCs w:val="24"/>
                <w:highlight w:val="white"/>
              </w:rPr>
              <w:t>Микология и систематика лекарственных растений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9526F8">
            <w:pPr>
              <w:pStyle w:val="TableParagraph"/>
              <w:spacing w:line="23" w:lineRule="atLeast"/>
              <w:ind w:left="420" w:right="-82" w:hanging="493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4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6</w:t>
            </w:r>
          </w:p>
        </w:tc>
        <w:tc>
          <w:tcPr>
            <w:tcW w:w="2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rPr>
          <w:trHeight w:val="1103"/>
        </w:trPr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9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5.</w:t>
            </w:r>
          </w:p>
        </w:tc>
        <w:tc>
          <w:tcPr>
            <w:tcW w:w="2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right="616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Химия в центре</w:t>
            </w:r>
            <w:r w:rsidRPr="00CE0125">
              <w:rPr>
                <w:spacing w:val="-48"/>
                <w:sz w:val="24"/>
                <w:szCs w:val="24"/>
              </w:rPr>
              <w:t xml:space="preserve"> </w:t>
            </w:r>
            <w:r w:rsidRPr="00CE0125">
              <w:rPr>
                <w:sz w:val="24"/>
                <w:szCs w:val="24"/>
              </w:rPr>
              <w:t>естествознания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D407CD">
            <w:pPr>
              <w:pStyle w:val="TableParagraph"/>
              <w:spacing w:line="23" w:lineRule="atLeast"/>
              <w:ind w:left="420" w:right="-82" w:hanging="493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7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-108" w:hanging="52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11</w:t>
            </w:r>
          </w:p>
        </w:tc>
        <w:tc>
          <w:tcPr>
            <w:tcW w:w="2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rPr>
          <w:trHeight w:val="827"/>
        </w:trPr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9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2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108" w:right="183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Эти обычные необычные</w:t>
            </w:r>
            <w:r w:rsidRPr="00CE0125">
              <w:rPr>
                <w:spacing w:val="-48"/>
                <w:sz w:val="24"/>
                <w:szCs w:val="24"/>
              </w:rPr>
              <w:t xml:space="preserve"> </w:t>
            </w:r>
            <w:r w:rsidRPr="00CE0125">
              <w:rPr>
                <w:sz w:val="24"/>
                <w:szCs w:val="24"/>
              </w:rPr>
              <w:t>вещества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D407CD">
            <w:pPr>
              <w:pStyle w:val="TableParagraph"/>
              <w:spacing w:line="23" w:lineRule="atLeast"/>
              <w:ind w:left="383" w:right="-46" w:hanging="493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9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-108" w:hanging="52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10</w:t>
            </w:r>
          </w:p>
        </w:tc>
        <w:tc>
          <w:tcPr>
            <w:tcW w:w="2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Устный опрос, самостоятельная работа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Практическая работа.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Наблюдение. Сообщения учащихся.</w:t>
            </w:r>
          </w:p>
        </w:tc>
      </w:tr>
      <w:tr w:rsidR="009C6880" w:rsidRPr="00CE0125" w:rsidTr="00C304BB">
        <w:trPr>
          <w:trHeight w:val="827"/>
        </w:trPr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9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2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113" w:right="111" w:firstLine="16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Явления,</w:t>
            </w:r>
            <w:r w:rsidRPr="00CE0125">
              <w:rPr>
                <w:spacing w:val="-4"/>
                <w:sz w:val="24"/>
                <w:szCs w:val="24"/>
              </w:rPr>
              <w:t xml:space="preserve"> </w:t>
            </w:r>
            <w:r w:rsidRPr="00CE0125">
              <w:rPr>
                <w:sz w:val="24"/>
                <w:szCs w:val="24"/>
              </w:rPr>
              <w:t xml:space="preserve"> происходящие</w:t>
            </w:r>
            <w:r w:rsidRPr="00CE0125">
              <w:rPr>
                <w:spacing w:val="-4"/>
                <w:sz w:val="24"/>
                <w:szCs w:val="24"/>
              </w:rPr>
              <w:t xml:space="preserve"> </w:t>
            </w:r>
            <w:r w:rsidRPr="00CE0125">
              <w:rPr>
                <w:sz w:val="24"/>
                <w:szCs w:val="24"/>
              </w:rPr>
              <w:t>с</w:t>
            </w:r>
            <w:r w:rsidRPr="00CE0125">
              <w:rPr>
                <w:spacing w:val="-48"/>
                <w:sz w:val="24"/>
                <w:szCs w:val="24"/>
              </w:rPr>
              <w:t xml:space="preserve"> </w:t>
            </w:r>
            <w:r w:rsidRPr="00CE0125">
              <w:rPr>
                <w:sz w:val="24"/>
                <w:szCs w:val="24"/>
              </w:rPr>
              <w:t>веществами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D407CD">
            <w:pPr>
              <w:pStyle w:val="TableParagraph"/>
              <w:spacing w:line="23" w:lineRule="atLeast"/>
              <w:ind w:left="420" w:right="-82" w:hanging="493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3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8</w:t>
            </w:r>
          </w:p>
        </w:tc>
        <w:tc>
          <w:tcPr>
            <w:tcW w:w="2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rPr>
          <w:trHeight w:val="684"/>
        </w:trPr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9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2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right="448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Рассказы</w:t>
            </w:r>
            <w:r w:rsidRPr="00CE0125">
              <w:rPr>
                <w:spacing w:val="-2"/>
                <w:sz w:val="24"/>
                <w:szCs w:val="24"/>
              </w:rPr>
              <w:t xml:space="preserve"> </w:t>
            </w:r>
            <w:r w:rsidRPr="00CE0125">
              <w:rPr>
                <w:sz w:val="24"/>
                <w:szCs w:val="24"/>
              </w:rPr>
              <w:t>по</w:t>
            </w:r>
            <w:r w:rsidRPr="00CE0125">
              <w:rPr>
                <w:spacing w:val="-2"/>
                <w:sz w:val="24"/>
                <w:szCs w:val="24"/>
              </w:rPr>
              <w:t xml:space="preserve"> </w:t>
            </w:r>
            <w:r w:rsidRPr="00CE0125">
              <w:rPr>
                <w:sz w:val="24"/>
                <w:szCs w:val="24"/>
              </w:rPr>
              <w:t>химии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D407CD">
            <w:pPr>
              <w:pStyle w:val="TableParagraph"/>
              <w:spacing w:line="23" w:lineRule="atLeast"/>
              <w:ind w:left="420" w:right="-82" w:hanging="493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4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7</w:t>
            </w:r>
          </w:p>
        </w:tc>
        <w:tc>
          <w:tcPr>
            <w:tcW w:w="2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Устный опрос, самостоятельная работа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Практическая работа.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Наблюдение. Сообщения учащихся.</w:t>
            </w:r>
          </w:p>
        </w:tc>
      </w:tr>
      <w:tr w:rsidR="009C6880" w:rsidRPr="00CE0125" w:rsidTr="00C304BB">
        <w:trPr>
          <w:trHeight w:val="551"/>
        </w:trPr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9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2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57" w:right="446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Химия в</w:t>
            </w:r>
            <w:r w:rsidRPr="00CE0125">
              <w:rPr>
                <w:spacing w:val="-1"/>
                <w:sz w:val="24"/>
                <w:szCs w:val="24"/>
              </w:rPr>
              <w:t xml:space="preserve"> </w:t>
            </w:r>
            <w:r w:rsidRPr="00CE0125">
              <w:rPr>
                <w:sz w:val="24"/>
                <w:szCs w:val="24"/>
              </w:rPr>
              <w:t>быту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D407CD">
            <w:pPr>
              <w:pStyle w:val="TableParagraph"/>
              <w:spacing w:line="23" w:lineRule="atLeast"/>
              <w:ind w:left="420" w:right="-82" w:hanging="493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10,5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5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pStyle w:val="TableParagraph"/>
              <w:spacing w:line="23" w:lineRule="atLeast"/>
              <w:ind w:left="420" w:right="412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8</w:t>
            </w:r>
          </w:p>
        </w:tc>
        <w:tc>
          <w:tcPr>
            <w:tcW w:w="2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</w:tbl>
    <w:p w:rsidR="009C6880" w:rsidRPr="00CE0125" w:rsidRDefault="00CC4A32">
      <w:pPr>
        <w:widowControl/>
        <w:spacing w:line="23" w:lineRule="atLeast"/>
        <w:contextualSpacing/>
        <w:jc w:val="both"/>
        <w:rPr>
          <w:rFonts w:eastAsia="Times New Roman"/>
          <w:b/>
          <w:i/>
          <w:color w:val="000000"/>
          <w:sz w:val="24"/>
          <w:szCs w:val="24"/>
        </w:rPr>
      </w:pPr>
      <w:r w:rsidRPr="00CE0125">
        <w:rPr>
          <w:rFonts w:eastAsia="Times New Roman"/>
          <w:b/>
          <w:i/>
          <w:color w:val="000000"/>
          <w:sz w:val="24"/>
          <w:szCs w:val="24"/>
        </w:rPr>
        <w:t>ТРЕТИЙ ГОД ОБУЧЕНИЯ</w:t>
      </w:r>
    </w:p>
    <w:tbl>
      <w:tblPr>
        <w:tblStyle w:val="a7"/>
        <w:tblW w:w="9639" w:type="dxa"/>
        <w:tblLook w:val="0600" w:firstRow="0" w:lastRow="0" w:firstColumn="0" w:lastColumn="0" w:noHBand="1" w:noVBand="1"/>
      </w:tblPr>
      <w:tblGrid>
        <w:gridCol w:w="962"/>
        <w:gridCol w:w="2424"/>
        <w:gridCol w:w="663"/>
        <w:gridCol w:w="29"/>
        <w:gridCol w:w="988"/>
        <w:gridCol w:w="1320"/>
        <w:gridCol w:w="3253"/>
      </w:tblGrid>
      <w:tr w:rsidR="009C6880" w:rsidRPr="00CE0125" w:rsidTr="00C304BB">
        <w:trPr>
          <w:trHeight w:val="360"/>
        </w:trPr>
        <w:tc>
          <w:tcPr>
            <w:tcW w:w="9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96" w:type="dxa"/>
              <w:right w:w="-1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№ п/п</w:t>
            </w:r>
          </w:p>
        </w:tc>
        <w:tc>
          <w:tcPr>
            <w:tcW w:w="2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Тема раздела, занятия</w:t>
            </w:r>
          </w:p>
        </w:tc>
        <w:tc>
          <w:tcPr>
            <w:tcW w:w="299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-111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325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Формы контроля</w:t>
            </w:r>
          </w:p>
        </w:tc>
      </w:tr>
      <w:tr w:rsidR="009C6880" w:rsidRPr="00CE0125" w:rsidTr="00C304BB">
        <w:trPr>
          <w:trHeight w:val="279"/>
        </w:trPr>
        <w:tc>
          <w:tcPr>
            <w:tcW w:w="9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96" w:type="dxa"/>
              <w:right w:w="-15" w:type="dxa"/>
            </w:tcMar>
          </w:tcPr>
          <w:p w:rsidR="009C6880" w:rsidRPr="00CE0125" w:rsidRDefault="009C6880">
            <w:pPr>
              <w:rPr>
                <w:sz w:val="24"/>
                <w:szCs w:val="24"/>
              </w:rPr>
            </w:pPr>
          </w:p>
        </w:tc>
        <w:tc>
          <w:tcPr>
            <w:tcW w:w="2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9C6880">
            <w:pPr>
              <w:rPr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-111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всего</w:t>
            </w:r>
          </w:p>
        </w:tc>
        <w:tc>
          <w:tcPr>
            <w:tcW w:w="10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spacing w:line="23" w:lineRule="atLeast"/>
              <w:ind w:left="-111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теория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6880" w:rsidRPr="00CE0125" w:rsidRDefault="00CC4A32">
            <w:pPr>
              <w:spacing w:line="23" w:lineRule="atLeast"/>
              <w:ind w:left="-111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практика</w:t>
            </w:r>
          </w:p>
        </w:tc>
        <w:tc>
          <w:tcPr>
            <w:tcW w:w="325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9C6880">
            <w:pPr>
              <w:rPr>
                <w:sz w:val="24"/>
                <w:szCs w:val="24"/>
              </w:rPr>
            </w:pP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9C6880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Введение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D407CD">
            <w:pPr>
              <w:spacing w:line="23" w:lineRule="atLeast"/>
              <w:ind w:left="-57"/>
              <w:contextualSpacing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  1,5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D407CD">
            <w:pPr>
              <w:spacing w:line="23" w:lineRule="atLeast"/>
              <w:contextualSpacing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1,5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85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-</w:t>
            </w:r>
          </w:p>
        </w:tc>
        <w:tc>
          <w:tcPr>
            <w:tcW w:w="325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9C6880">
            <w:pPr>
              <w:rPr>
                <w:sz w:val="24"/>
                <w:szCs w:val="24"/>
              </w:rPr>
            </w:pP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9C6880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Раздел 1.  Цитология.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57"/>
              <w:contextualSpacing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13,5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585"/>
              <w:contextualSpacing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170" w:hanging="57"/>
              <w:contextualSpacing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10,5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9C6880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Типы клеточной организации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D407CD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2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 xml:space="preserve">Строение </w:t>
            </w:r>
            <w:proofErr w:type="spellStart"/>
            <w:r w:rsidRPr="00CE0125">
              <w:rPr>
                <w:sz w:val="24"/>
                <w:szCs w:val="24"/>
              </w:rPr>
              <w:t>прокариотическо</w:t>
            </w:r>
            <w:proofErr w:type="spellEnd"/>
            <w:r w:rsidRPr="00CE0125">
              <w:rPr>
                <w:sz w:val="24"/>
                <w:szCs w:val="24"/>
              </w:rPr>
              <w:t xml:space="preserve"> й клетки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D407CD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3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 xml:space="preserve">Строение </w:t>
            </w:r>
            <w:proofErr w:type="spellStart"/>
            <w:r w:rsidRPr="00CE0125">
              <w:rPr>
                <w:sz w:val="24"/>
                <w:szCs w:val="24"/>
              </w:rPr>
              <w:t>эукариотической</w:t>
            </w:r>
            <w:proofErr w:type="spellEnd"/>
            <w:r w:rsidRPr="00CE0125">
              <w:rPr>
                <w:sz w:val="24"/>
                <w:szCs w:val="24"/>
              </w:rPr>
              <w:t xml:space="preserve"> клетки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D407CD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1.5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</w:t>
            </w:r>
            <w:r w:rsidR="00CC4A32" w:rsidRPr="00CE0125">
              <w:rPr>
                <w:sz w:val="24"/>
                <w:szCs w:val="24"/>
              </w:rPr>
              <w:t>5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Устный опрос, самостоятельная работа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Практическая работа.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Наблюдение. Сообщения учащихся.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4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Регуляторные механизмы клетки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4,5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3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9C6880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Раздел 2.  Генетика.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D407CD">
            <w:pPr>
              <w:spacing w:line="23" w:lineRule="atLeast"/>
              <w:ind w:left="-106" w:firstLine="106"/>
              <w:contextualSpacing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15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340"/>
              <w:contextualSpacing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4,5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57"/>
              <w:contextualSpacing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10.5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5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Генетический анализ закономерностей наследования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-106" w:firstLine="106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340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4,5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Устный опрос, самостоятельная работа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Практическая работа.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Наблюдение. Сообщения учащихся.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6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Изменчивость и методы ее изучения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340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7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Роль наследственности и среды в формировании нормального и патологически измененного фенотипа человека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340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3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Устный опрос, самостоятельная работа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Практическая работа.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Наблюдение. Сообщения учащихся.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9C6880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Раздел 3. Эволюция.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D407CD">
            <w:pPr>
              <w:spacing w:line="23" w:lineRule="atLeast"/>
              <w:contextualSpacing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 w:rsidP="00CD407F">
            <w:pPr>
              <w:spacing w:line="23" w:lineRule="atLeast"/>
              <w:contextualSpacing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311"/>
              <w:contextualSpacing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8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 xml:space="preserve">Теория естественного отбора </w:t>
            </w:r>
            <w:proofErr w:type="spellStart"/>
            <w:r w:rsidRPr="00CE0125">
              <w:rPr>
                <w:sz w:val="24"/>
                <w:szCs w:val="24"/>
              </w:rPr>
              <w:t>Ч.Дарвина</w:t>
            </w:r>
            <w:proofErr w:type="spellEnd"/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340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ind w:left="283" w:firstLine="4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8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9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 xml:space="preserve">Синтетическая теория эволюции. </w:t>
            </w:r>
            <w:proofErr w:type="spellStart"/>
            <w:r w:rsidRPr="00CE0125">
              <w:rPr>
                <w:sz w:val="24"/>
                <w:szCs w:val="24"/>
              </w:rPr>
              <w:t>Микроэволюция</w:t>
            </w:r>
            <w:proofErr w:type="spellEnd"/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340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283" w:firstLine="4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</w:t>
            </w:r>
            <w:r w:rsidR="00CC4A32" w:rsidRPr="00CE0125">
              <w:rPr>
                <w:sz w:val="24"/>
                <w:szCs w:val="24"/>
              </w:rPr>
              <w:t>5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Устный опрос, самостоятельная работа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Практическая работа.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Наблюдение. Сообщения учащихся.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85" w:hanging="24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10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Факторы эволюции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340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283" w:firstLine="4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382" w:hanging="15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11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Вид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ind w:left="340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ind w:left="283" w:firstLine="4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382" w:hanging="15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12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Единство живой и неживой природы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D407F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ind w:left="340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283" w:firstLine="4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3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9C6880">
            <w:pPr>
              <w:spacing w:line="23" w:lineRule="atLeast"/>
              <w:ind w:left="382" w:hanging="155"/>
              <w:contextualSpacing/>
              <w:jc w:val="both"/>
              <w:rPr>
                <w:sz w:val="24"/>
                <w:szCs w:val="24"/>
              </w:rPr>
            </w:pP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b/>
                <w:sz w:val="24"/>
                <w:szCs w:val="24"/>
              </w:rPr>
            </w:pPr>
            <w:r w:rsidRPr="00CE0125">
              <w:rPr>
                <w:b/>
                <w:sz w:val="24"/>
                <w:szCs w:val="24"/>
              </w:rPr>
              <w:t>Раздел 4.  Эмбриогенез.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D407CD">
            <w:pPr>
              <w:spacing w:line="23" w:lineRule="atLeast"/>
              <w:contextualSpacing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15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ind w:left="170"/>
              <w:contextualSpacing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ind w:left="57"/>
              <w:contextualSpacing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382" w:hanging="15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13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Деление клеток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4,5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ind w:left="113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Устный опрос, самостоятельная работа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Практическая работа.</w:t>
            </w:r>
          </w:p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Наблюдение. Сообщения учащихся.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382" w:hanging="15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14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Развитие организма и среда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ind w:left="113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382" w:hanging="15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15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Бесполое размножение, соматический эмбриогенез и регенерация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ind w:left="113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382" w:hanging="15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16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Онтогенез и эволюция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ind w:left="113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  <w:tr w:rsidR="009C6880" w:rsidRPr="00CE0125" w:rsidTr="00C304BB"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382" w:hanging="155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17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Эмбриология растений</w:t>
            </w:r>
          </w:p>
        </w:tc>
        <w:tc>
          <w:tcPr>
            <w:tcW w:w="6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ind w:left="113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F57FBD">
            <w:pPr>
              <w:spacing w:line="23" w:lineRule="atLeast"/>
              <w:ind w:left="57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right w:w="-5" w:type="dxa"/>
            </w:tcMar>
          </w:tcPr>
          <w:p w:rsidR="009C6880" w:rsidRPr="00CE0125" w:rsidRDefault="00CC4A32">
            <w:pPr>
              <w:spacing w:line="23" w:lineRule="atLeast"/>
              <w:contextualSpacing/>
              <w:jc w:val="both"/>
              <w:rPr>
                <w:sz w:val="24"/>
                <w:szCs w:val="24"/>
              </w:rPr>
            </w:pPr>
            <w:r w:rsidRPr="00CE0125">
              <w:rPr>
                <w:sz w:val="24"/>
                <w:szCs w:val="24"/>
              </w:rPr>
              <w:t>Лекция, беседа, практическая работа. Наблюдения.</w:t>
            </w:r>
          </w:p>
        </w:tc>
      </w:tr>
    </w:tbl>
    <w:p w:rsidR="009C6880" w:rsidRPr="00CE0125" w:rsidRDefault="009C6880">
      <w:pPr>
        <w:pStyle w:val="a4"/>
        <w:tabs>
          <w:tab w:val="left" w:pos="3405"/>
        </w:tabs>
        <w:spacing w:line="23" w:lineRule="atLeast"/>
        <w:ind w:left="360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9C6880" w:rsidRPr="00CE0125" w:rsidRDefault="00CC4A32">
      <w:pPr>
        <w:pStyle w:val="a4"/>
        <w:tabs>
          <w:tab w:val="left" w:pos="3405"/>
        </w:tabs>
        <w:spacing w:line="23" w:lineRule="atLeast"/>
        <w:ind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CE0125">
        <w:rPr>
          <w:rFonts w:ascii="Times New Roman" w:hAnsi="Times New Roman"/>
          <w:b/>
          <w:sz w:val="24"/>
          <w:szCs w:val="24"/>
        </w:rPr>
        <w:t xml:space="preserve">Методическое оборудование: </w:t>
      </w:r>
    </w:p>
    <w:p w:rsidR="009C6880" w:rsidRPr="00CE0125" w:rsidRDefault="00CC4A32">
      <w:pPr>
        <w:pStyle w:val="a4"/>
        <w:tabs>
          <w:tab w:val="left" w:pos="3405"/>
        </w:tabs>
        <w:spacing w:line="23" w:lineRule="atLeast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CE0125">
        <w:rPr>
          <w:rFonts w:ascii="Times New Roman" w:hAnsi="Times New Roman"/>
          <w:b/>
          <w:caps/>
          <w:sz w:val="24"/>
          <w:szCs w:val="24"/>
        </w:rPr>
        <w:t>ЦИФРОВАЯ ЛАБОРАТОРИЯ УЧЕНИЧЕСКАЯ</w:t>
      </w:r>
      <w:r w:rsidRPr="00CE0125">
        <w:rPr>
          <w:rFonts w:ascii="Times New Roman" w:hAnsi="Times New Roman"/>
          <w:caps/>
          <w:sz w:val="24"/>
          <w:szCs w:val="24"/>
        </w:rPr>
        <w:t xml:space="preserve"> (</w:t>
      </w:r>
      <w:r w:rsidRPr="00CE0125">
        <w:rPr>
          <w:rFonts w:ascii="Times New Roman" w:hAnsi="Times New Roman"/>
          <w:sz w:val="24"/>
          <w:szCs w:val="24"/>
        </w:rPr>
        <w:t>Цифровые датчики электропроводности, рН, положения, температуры, абсолютного давления; цифровой осциллографический датчик; весы электронные учебные 200 г; микроскоп: цифровой или оптический с увеличением от 80 X; набор для изготовления микропрепаратов; микропрепараты (набор); соединительные провода, программное обеспечение, методические указания; комплект сопутствующих элементов для опытов по механике, молекулярной физике, электродинамике, оптике.</w:t>
      </w:r>
    </w:p>
    <w:p w:rsidR="009C6880" w:rsidRPr="00CE0125" w:rsidRDefault="00CC4A32">
      <w:pPr>
        <w:pStyle w:val="5"/>
        <w:spacing w:before="0" w:after="260" w:line="23" w:lineRule="atLeast"/>
        <w:ind w:firstLine="284"/>
        <w:contextualSpacing/>
        <w:jc w:val="both"/>
        <w:rPr>
          <w:rFonts w:ascii="Times New Roman" w:hAnsi="Times New Roman"/>
          <w:b w:val="0"/>
          <w:caps/>
          <w:szCs w:val="24"/>
        </w:rPr>
      </w:pPr>
      <w:r w:rsidRPr="00CE0125">
        <w:rPr>
          <w:rFonts w:ascii="Times New Roman" w:hAnsi="Times New Roman"/>
          <w:caps/>
          <w:szCs w:val="24"/>
        </w:rPr>
        <w:t xml:space="preserve">КОМПЛЕКТ ПОСУДЫ И ОБОРУДОВАНИЯ ДЛЯ УЧЕНИЧЕСКИХ ОПЫТОВ </w:t>
      </w:r>
      <w:r w:rsidRPr="00CE0125">
        <w:rPr>
          <w:rFonts w:ascii="Times New Roman" w:hAnsi="Times New Roman"/>
          <w:b w:val="0"/>
          <w:caps/>
          <w:szCs w:val="24"/>
        </w:rPr>
        <w:t xml:space="preserve">( </w:t>
      </w:r>
      <w:r w:rsidRPr="00CE0125">
        <w:rPr>
          <w:rFonts w:ascii="Times New Roman" w:hAnsi="Times New Roman"/>
          <w:b w:val="0"/>
          <w:szCs w:val="24"/>
        </w:rPr>
        <w:t xml:space="preserve">Штатив лабораторный химический: Набор чашек Петри, набор инструментов </w:t>
      </w:r>
      <w:proofErr w:type="spellStart"/>
      <w:r w:rsidRPr="00CE0125">
        <w:rPr>
          <w:rFonts w:ascii="Times New Roman" w:hAnsi="Times New Roman"/>
          <w:b w:val="0"/>
          <w:szCs w:val="24"/>
        </w:rPr>
        <w:t>препаровальных</w:t>
      </w:r>
      <w:proofErr w:type="spellEnd"/>
      <w:r w:rsidRPr="00CE0125">
        <w:rPr>
          <w:rFonts w:ascii="Times New Roman" w:hAnsi="Times New Roman"/>
          <w:b w:val="0"/>
          <w:szCs w:val="24"/>
        </w:rPr>
        <w:t xml:space="preserve">, ложка для сжигания веществ, ступка фарфоровая с пестиком, набор банок, склянок, флаконов для хранения твердых реактивов; набор приборок (ПХ-14, ПХ-16); прибор для получения газов; спиртовка и горючее для неё; фильтровальная бумага (50 шт.); колба коническая; палочка стеклянная (с резиновым наконечником); чашечка для выпаривания (выпарительная чашечка); мерный цилиндр (пластиковый); воронка стеклянная (малая); стакан стеклянный </w:t>
      </w:r>
      <w:r w:rsidR="00F57FBD">
        <w:rPr>
          <w:rFonts w:ascii="Times New Roman" w:hAnsi="Times New Roman"/>
          <w:b w:val="0"/>
          <w:szCs w:val="24"/>
        </w:rPr>
        <w:t xml:space="preserve">(100 мл); газоотводная трубка, </w:t>
      </w:r>
      <w:proofErr w:type="spellStart"/>
      <w:r w:rsidR="00F57FBD">
        <w:rPr>
          <w:rFonts w:ascii="Times New Roman" w:hAnsi="Times New Roman"/>
          <w:b w:val="0"/>
          <w:szCs w:val="24"/>
        </w:rPr>
        <w:t>квадрокоптеры</w:t>
      </w:r>
      <w:proofErr w:type="spellEnd"/>
      <w:r w:rsidR="00F57FBD">
        <w:rPr>
          <w:rFonts w:ascii="Times New Roman" w:hAnsi="Times New Roman"/>
          <w:b w:val="0"/>
          <w:szCs w:val="24"/>
        </w:rPr>
        <w:t>.</w:t>
      </w:r>
    </w:p>
    <w:p w:rsidR="009C6880" w:rsidRPr="00CE0125" w:rsidRDefault="00CC4A32">
      <w:pPr>
        <w:spacing w:line="23" w:lineRule="atLeast"/>
        <w:ind w:firstLine="284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caps/>
          <w:color w:val="000000"/>
          <w:sz w:val="24"/>
          <w:szCs w:val="24"/>
        </w:rPr>
        <w:t>КОМПЛЕКТ ВЛАЖНЫХ ПРЕПАРАТОВ ДЕМОНСТРАЦИОННЫЙ</w:t>
      </w:r>
      <w:r w:rsidRPr="00CE0125">
        <w:rPr>
          <w:rFonts w:eastAsia="Times New Roman"/>
          <w:caps/>
          <w:color w:val="000000"/>
          <w:sz w:val="24"/>
          <w:szCs w:val="24"/>
        </w:rPr>
        <w:t xml:space="preserve"> ( </w:t>
      </w:r>
      <w:r w:rsidRPr="00CE0125">
        <w:rPr>
          <w:rFonts w:eastAsia="Times New Roman"/>
          <w:color w:val="000000"/>
          <w:sz w:val="24"/>
          <w:szCs w:val="24"/>
        </w:rPr>
        <w:t>Влажный препарат "Беззубка"; влажный препарат "Гадюка" влажный препарат "Внутреннее строение брюхоногого моллюска"; влажный препарат "Внутреннее строение крысы"; влажный препарат "Внутреннее строение лягушки"; влажный препарат "Внутреннее строение птицы"; влажный препарат "Внутреннее строение рыбы"; влажный препарат "Карась"; влажный препарат "Корень бобового растения с клубеньками"; влажный препарат "Креветка"; влажный препарат "Нереида"; влажный препарат "Развитие костистой рыбы";  другие. Комплект гербариев демонстрационный</w:t>
      </w:r>
      <w:r w:rsidRPr="00CE0125">
        <w:rPr>
          <w:rFonts w:eastAsia="Times New Roman"/>
          <w:b/>
          <w:color w:val="000000"/>
          <w:sz w:val="24"/>
          <w:szCs w:val="24"/>
        </w:rPr>
        <w:t xml:space="preserve"> (</w:t>
      </w:r>
      <w:r w:rsidRPr="00CE0125">
        <w:rPr>
          <w:rFonts w:eastAsia="Times New Roman"/>
          <w:color w:val="000000"/>
          <w:sz w:val="24"/>
          <w:szCs w:val="24"/>
        </w:rPr>
        <w:t>Гербарий "Деревья и кустарники"; гербарий "Дикорастущие растения"; гербарий "Кормовые растения"; гербарий "Культурные растения"; гербарий "Лекарственные растения"; гербарий "Медоносные растения"; гербарий "Морфология растений"; гербарий "Основные группы растений"; гербарий "Растительные сообщества"; гербарий "Сельскохозяйственные растения"; гербарий "Ядовитые растения"; гербарий к курсу основ по общей биологии.)</w:t>
      </w:r>
    </w:p>
    <w:p w:rsidR="009C6880" w:rsidRPr="00CE0125" w:rsidRDefault="00CC4A32">
      <w:pPr>
        <w:spacing w:line="23" w:lineRule="atLeast"/>
        <w:ind w:firstLine="284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b/>
          <w:color w:val="000000"/>
          <w:sz w:val="24"/>
          <w:szCs w:val="24"/>
        </w:rPr>
        <w:t>Комплект коллекций демонстрационный (</w:t>
      </w:r>
      <w:r w:rsidRPr="00CE0125">
        <w:rPr>
          <w:rFonts w:eastAsia="Times New Roman"/>
          <w:color w:val="000000"/>
          <w:sz w:val="24"/>
          <w:szCs w:val="24"/>
        </w:rPr>
        <w:t>Коллекция "Голосеменные растения" коллекция "Обитатели морского дна"; коллекция "Палеонтологическая"; коллекция "Представители отрядов насекомых" количество насекомых: не менее 4; коллекция "Примеры защитных приспособлений у насекомых"; коллекция "Приспособительные изменения в конечностях насекомых"; коллекция "Развитие насекомых с неполным превращением"; коллекция "Развитие насекомых с полным превращением"; коллекция "Развитие пшеницы")</w:t>
      </w:r>
    </w:p>
    <w:p w:rsidR="009C6880" w:rsidRPr="00CE0125" w:rsidRDefault="00CC4A32">
      <w:pPr>
        <w:pStyle w:val="5"/>
        <w:spacing w:before="0" w:after="260" w:line="23" w:lineRule="atLeast"/>
        <w:contextualSpacing/>
        <w:jc w:val="both"/>
        <w:rPr>
          <w:rFonts w:ascii="Times New Roman" w:hAnsi="Times New Roman"/>
          <w:szCs w:val="24"/>
        </w:rPr>
      </w:pPr>
      <w:r w:rsidRPr="00CE0125">
        <w:rPr>
          <w:rFonts w:ascii="Times New Roman" w:hAnsi="Times New Roman"/>
          <w:szCs w:val="24"/>
        </w:rPr>
        <w:t>Компьютерное оборудование</w:t>
      </w:r>
    </w:p>
    <w:p w:rsidR="009C6880" w:rsidRPr="00CE0125" w:rsidRDefault="00CC4A32" w:rsidP="00CE0125">
      <w:pPr>
        <w:pStyle w:val="5"/>
        <w:spacing w:before="0" w:after="260" w:line="23" w:lineRule="atLeast"/>
        <w:contextualSpacing/>
        <w:jc w:val="both"/>
        <w:rPr>
          <w:rFonts w:ascii="Times New Roman" w:hAnsi="Times New Roman"/>
          <w:b w:val="0"/>
          <w:szCs w:val="24"/>
        </w:rPr>
      </w:pPr>
      <w:r w:rsidRPr="00CE0125">
        <w:rPr>
          <w:rFonts w:ascii="Times New Roman" w:hAnsi="Times New Roman"/>
          <w:b w:val="0"/>
          <w:szCs w:val="24"/>
        </w:rPr>
        <w:t>Ноутбук; проектор, интерактивная доска</w:t>
      </w:r>
    </w:p>
    <w:p w:rsidR="009C6880" w:rsidRPr="00CE0125" w:rsidRDefault="00CC4A32">
      <w:pPr>
        <w:pStyle w:val="a4"/>
        <w:tabs>
          <w:tab w:val="left" w:pos="3405"/>
        </w:tabs>
        <w:spacing w:line="23" w:lineRule="atLeast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CE0125">
        <w:rPr>
          <w:rFonts w:ascii="Times New Roman" w:hAnsi="Times New Roman"/>
          <w:b/>
          <w:sz w:val="24"/>
          <w:szCs w:val="24"/>
        </w:rPr>
        <w:t>Список литературы:</w:t>
      </w:r>
    </w:p>
    <w:p w:rsidR="009C6880" w:rsidRPr="00CE0125" w:rsidRDefault="00CC4A32">
      <w:pPr>
        <w:numPr>
          <w:ilvl w:val="0"/>
          <w:numId w:val="12"/>
        </w:numPr>
        <w:spacing w:after="200" w:line="23" w:lineRule="atLeast"/>
        <w:ind w:left="76" w:hanging="76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 Биология «Покрытосеменные растения: строение и жизнедеятельность» -</w:t>
      </w:r>
    </w:p>
    <w:p w:rsidR="009C6880" w:rsidRPr="00CE0125" w:rsidRDefault="00CC4A32">
      <w:pPr>
        <w:numPr>
          <w:ilvl w:val="0"/>
          <w:numId w:val="12"/>
        </w:numPr>
        <w:spacing w:after="200"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6 класс линейный курс В. В. Пасечник, Вертикаль - Москва «Дрофа»-2020г</w:t>
      </w:r>
    </w:p>
    <w:p w:rsidR="009C6880" w:rsidRPr="00CE0125" w:rsidRDefault="00CC4A32">
      <w:pPr>
        <w:numPr>
          <w:ilvl w:val="0"/>
          <w:numId w:val="12"/>
        </w:numPr>
        <w:spacing w:after="200" w:line="23" w:lineRule="atLeast"/>
        <w:ind w:left="76" w:hanging="76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Акимушкин, И. Занимательная биология / Игорь Акимушкин. – СПб.: Амфора, 2015. – 319 с.</w:t>
      </w:r>
    </w:p>
    <w:p w:rsidR="009C6880" w:rsidRPr="00CE0125" w:rsidRDefault="00CC4A32">
      <w:pPr>
        <w:numPr>
          <w:ilvl w:val="0"/>
          <w:numId w:val="12"/>
        </w:numPr>
        <w:spacing w:after="200" w:line="23" w:lineRule="atLeast"/>
        <w:ind w:left="76" w:hanging="76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>Анатомический атлас / Под ред. А. И. Бориса. – Минск, 2011. – 256 с.: ил.</w:t>
      </w:r>
    </w:p>
    <w:p w:rsidR="009C6880" w:rsidRPr="00CE0125" w:rsidRDefault="00CC4A32">
      <w:pPr>
        <w:numPr>
          <w:ilvl w:val="0"/>
          <w:numId w:val="12"/>
        </w:numPr>
        <w:spacing w:after="200" w:line="23" w:lineRule="atLeast"/>
        <w:ind w:left="76" w:hanging="76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Анатомия человека. Тело. Как это работает/ под общей редакцией П.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Абрахамса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: [пер. с англ. А.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Анваера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>]. – М.: АСТ, 2018. 256 с.: ил.</w:t>
      </w:r>
    </w:p>
    <w:p w:rsidR="009C6880" w:rsidRPr="00CE0125" w:rsidRDefault="00CC4A32">
      <w:pPr>
        <w:numPr>
          <w:ilvl w:val="0"/>
          <w:numId w:val="12"/>
        </w:numPr>
        <w:spacing w:after="200" w:line="23" w:lineRule="atLeast"/>
        <w:contextualSpacing/>
        <w:jc w:val="both"/>
        <w:rPr>
          <w:rFonts w:eastAsia="Times New Roman"/>
          <w:color w:val="000000"/>
          <w:sz w:val="24"/>
          <w:szCs w:val="24"/>
        </w:rPr>
      </w:pPr>
      <w:proofErr w:type="spellStart"/>
      <w:r w:rsidRPr="00CE0125">
        <w:rPr>
          <w:rFonts w:eastAsia="Times New Roman"/>
          <w:color w:val="000000"/>
          <w:sz w:val="24"/>
          <w:szCs w:val="24"/>
        </w:rPr>
        <w:t>Билич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, Г. Л. Анатомия и физиология: большой популярный атлас / Г. Л.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Билич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, Е. Ю.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Зигалова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>. – М.: Издательство «Э», 2017. – 272 с.: ил.</w:t>
      </w:r>
    </w:p>
    <w:p w:rsidR="009C6880" w:rsidRPr="00CE0125" w:rsidRDefault="00CC4A32">
      <w:pPr>
        <w:numPr>
          <w:ilvl w:val="0"/>
          <w:numId w:val="12"/>
        </w:numPr>
        <w:spacing w:after="200" w:line="23" w:lineRule="atLeast"/>
        <w:ind w:left="76" w:hanging="76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Садовниченко, Ю. А. Биология: пошаговая подготовка / Ю.А. Садовниченко. – М.: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Эксмо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>, 2016. – 320 с.</w:t>
      </w:r>
    </w:p>
    <w:p w:rsidR="009C6880" w:rsidRPr="00CE0125" w:rsidRDefault="00CC4A32">
      <w:pPr>
        <w:numPr>
          <w:ilvl w:val="0"/>
          <w:numId w:val="12"/>
        </w:numPr>
        <w:spacing w:after="200" w:line="23" w:lineRule="atLeast"/>
        <w:ind w:left="76" w:hanging="76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CE0125">
        <w:rPr>
          <w:rFonts w:eastAsia="Times New Roman"/>
          <w:color w:val="000000"/>
          <w:sz w:val="24"/>
          <w:szCs w:val="24"/>
        </w:rPr>
        <w:t xml:space="preserve">Справочник по лекарственным растениям. / Под ред. Задорожного, А. М. – М.: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Лесн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 xml:space="preserve">. </w:t>
      </w:r>
      <w:proofErr w:type="spellStart"/>
      <w:r w:rsidRPr="00CE0125">
        <w:rPr>
          <w:rFonts w:eastAsia="Times New Roman"/>
          <w:color w:val="000000"/>
          <w:sz w:val="24"/>
          <w:szCs w:val="24"/>
        </w:rPr>
        <w:t>пром</w:t>
      </w:r>
      <w:proofErr w:type="spellEnd"/>
      <w:r w:rsidRPr="00CE0125">
        <w:rPr>
          <w:rFonts w:eastAsia="Times New Roman"/>
          <w:color w:val="000000"/>
          <w:sz w:val="24"/>
          <w:szCs w:val="24"/>
        </w:rPr>
        <w:t>., 1988. – 415 с.</w:t>
      </w:r>
    </w:p>
    <w:p w:rsidR="009C6880" w:rsidRPr="00CE0125" w:rsidRDefault="00CC4A32">
      <w:pPr>
        <w:pStyle w:val="a5"/>
        <w:numPr>
          <w:ilvl w:val="0"/>
          <w:numId w:val="12"/>
        </w:numPr>
        <w:spacing w:line="23" w:lineRule="atLeast"/>
        <w:ind w:left="76" w:right="654" w:hanging="76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Интернет-ресурсы</w:t>
      </w:r>
      <w:r w:rsidRPr="00CE0125">
        <w:rPr>
          <w:spacing w:val="-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 разным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разделам</w:t>
      </w:r>
      <w:r w:rsidRPr="00CE0125">
        <w:rPr>
          <w:spacing w:val="2"/>
          <w:sz w:val="24"/>
          <w:szCs w:val="24"/>
        </w:rPr>
        <w:t xml:space="preserve"> </w:t>
      </w:r>
      <w:r w:rsidRPr="00CE0125">
        <w:rPr>
          <w:sz w:val="24"/>
          <w:szCs w:val="24"/>
        </w:rPr>
        <w:t>курса</w:t>
      </w:r>
      <w:r w:rsidRPr="00CE0125">
        <w:rPr>
          <w:spacing w:val="4"/>
          <w:sz w:val="24"/>
          <w:szCs w:val="24"/>
        </w:rPr>
        <w:t xml:space="preserve"> </w:t>
      </w:r>
      <w:r w:rsidRPr="00CE0125">
        <w:rPr>
          <w:sz w:val="24"/>
          <w:szCs w:val="24"/>
        </w:rPr>
        <w:t>«БИОЛОГИЯ»</w:t>
      </w:r>
    </w:p>
    <w:p w:rsidR="009C6880" w:rsidRPr="00CE0125" w:rsidRDefault="00CC4A32">
      <w:pPr>
        <w:pStyle w:val="a5"/>
        <w:spacing w:line="23" w:lineRule="atLeast"/>
        <w:ind w:left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ЧЕЛОВЕК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ind w:left="20" w:right="1" w:hanging="20"/>
        <w:contextualSpacing/>
        <w:jc w:val="both"/>
        <w:rPr>
          <w:sz w:val="24"/>
          <w:szCs w:val="24"/>
        </w:rPr>
      </w:pPr>
      <w:hyperlink r:id="rId6" w:history="1">
        <w:r w:rsidR="00CC4A32" w:rsidRPr="00CE0125">
          <w:rPr>
            <w:color w:val="0000FF"/>
            <w:sz w:val="24"/>
            <w:szCs w:val="24"/>
            <w:u w:val="single" w:color="0000FF"/>
          </w:rPr>
          <w:t>http://school.bakai.ru/?id=newpb041220101544</w:t>
        </w:r>
      </w:hyperlink>
      <w:r w:rsidR="00CC4A32" w:rsidRPr="00CE0125">
        <w:rPr>
          <w:color w:val="0000FF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 xml:space="preserve">– </w:t>
      </w:r>
      <w:proofErr w:type="spellStart"/>
      <w:r w:rsidR="00CC4A32" w:rsidRPr="00CE0125">
        <w:rPr>
          <w:sz w:val="24"/>
          <w:szCs w:val="24"/>
        </w:rPr>
        <w:t>бакай</w:t>
      </w:r>
      <w:proofErr w:type="spellEnd"/>
      <w:r w:rsidR="00CC4A32" w:rsidRPr="00CE0125">
        <w:rPr>
          <w:sz w:val="24"/>
          <w:szCs w:val="24"/>
        </w:rPr>
        <w:t xml:space="preserve"> - виртуальная школа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по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биологии;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contextualSpacing/>
        <w:jc w:val="both"/>
        <w:rPr>
          <w:sz w:val="24"/>
          <w:szCs w:val="24"/>
        </w:rPr>
      </w:pPr>
      <w:hyperlink r:id="rId7" w:history="1">
        <w:r w:rsidR="00CC4A32" w:rsidRPr="00CE0125">
          <w:rPr>
            <w:color w:val="0000FF"/>
            <w:sz w:val="24"/>
            <w:szCs w:val="24"/>
            <w:u w:val="single" w:color="0000FF"/>
          </w:rPr>
          <w:t>http://muzey-factov.ru/tag/biology</w:t>
        </w:r>
        <w:r w:rsidR="00CC4A32" w:rsidRPr="00CE0125">
          <w:rPr>
            <w:color w:val="0000FF"/>
            <w:spacing w:val="-7"/>
            <w:sz w:val="24"/>
            <w:szCs w:val="24"/>
          </w:rPr>
          <w:t xml:space="preserve"> </w:t>
        </w:r>
      </w:hyperlink>
      <w:r w:rsidR="00CC4A32" w:rsidRPr="00CE0125">
        <w:rPr>
          <w:sz w:val="24"/>
          <w:szCs w:val="24"/>
        </w:rPr>
        <w:t>-</w:t>
      </w:r>
      <w:r w:rsidR="00CC4A32" w:rsidRPr="00CE0125">
        <w:rPr>
          <w:spacing w:val="-4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музей</w:t>
      </w:r>
      <w:r w:rsidR="00CC4A32" w:rsidRPr="00CE0125">
        <w:rPr>
          <w:spacing w:val="-4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фактов</w:t>
      </w:r>
      <w:r w:rsidR="00CC4A32" w:rsidRPr="00CE0125">
        <w:rPr>
          <w:spacing w:val="-4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о</w:t>
      </w:r>
      <w:r w:rsidR="00CC4A32" w:rsidRPr="00CE0125">
        <w:rPr>
          <w:spacing w:val="-4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человеке;</w:t>
      </w:r>
    </w:p>
    <w:p w:rsidR="009C6880" w:rsidRPr="00CE0125" w:rsidRDefault="00CC4A32">
      <w:pPr>
        <w:pStyle w:val="a5"/>
        <w:numPr>
          <w:ilvl w:val="0"/>
          <w:numId w:val="12"/>
        </w:numPr>
        <w:spacing w:line="23" w:lineRule="atLeast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 xml:space="preserve"> </w:t>
      </w:r>
      <w:hyperlink r:id="rId8" w:history="1">
        <w:r w:rsidRPr="00CE0125">
          <w:rPr>
            <w:color w:val="0000FF"/>
            <w:sz w:val="24"/>
            <w:szCs w:val="24"/>
            <w:u w:val="single" w:color="0000FF"/>
          </w:rPr>
          <w:t>http://humbio.ru</w:t>
        </w:r>
        <w:r w:rsidRPr="00CE0125">
          <w:rPr>
            <w:color w:val="0000FF"/>
            <w:sz w:val="24"/>
            <w:szCs w:val="24"/>
          </w:rPr>
          <w:t xml:space="preserve"> </w:t>
        </w:r>
      </w:hyperlink>
      <w:r w:rsidRPr="00CE0125">
        <w:rPr>
          <w:sz w:val="24"/>
          <w:szCs w:val="24"/>
        </w:rPr>
        <w:t>- Ресурс «База знаний по биологии человека» содержит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учебник по молекулярной биологии человека, биохимии, физиологии, ген-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ной 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белковой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инженерии;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ind w:right="1"/>
        <w:contextualSpacing/>
        <w:jc w:val="both"/>
        <w:rPr>
          <w:sz w:val="24"/>
          <w:szCs w:val="24"/>
        </w:rPr>
      </w:pPr>
      <w:hyperlink r:id="rId9" w:history="1">
        <w:r w:rsidR="00CC4A32" w:rsidRPr="00CE0125">
          <w:rPr>
            <w:color w:val="0000FF"/>
            <w:sz w:val="24"/>
            <w:szCs w:val="24"/>
            <w:u w:val="single" w:color="0000FF"/>
          </w:rPr>
          <w:t>http://www.sci.aha.ru/biodiv/index.htm</w:t>
        </w:r>
        <w:r w:rsidR="00CC4A32" w:rsidRPr="00CE0125">
          <w:rPr>
            <w:color w:val="0000FF"/>
            <w:sz w:val="24"/>
            <w:szCs w:val="24"/>
          </w:rPr>
          <w:t xml:space="preserve"> </w:t>
        </w:r>
      </w:hyperlink>
      <w:r w:rsidR="00CC4A32" w:rsidRPr="00CE0125">
        <w:rPr>
          <w:sz w:val="24"/>
          <w:szCs w:val="24"/>
        </w:rPr>
        <w:t xml:space="preserve">- Раздел (Биоразнообразие и охрана природы) </w:t>
      </w:r>
      <w:proofErr w:type="spellStart"/>
      <w:r w:rsidR="00CC4A32" w:rsidRPr="00CE0125">
        <w:rPr>
          <w:sz w:val="24"/>
          <w:szCs w:val="24"/>
        </w:rPr>
        <w:t>Web</w:t>
      </w:r>
      <w:proofErr w:type="spellEnd"/>
      <w:r w:rsidR="00CC4A32" w:rsidRPr="00CE0125">
        <w:rPr>
          <w:sz w:val="24"/>
          <w:szCs w:val="24"/>
        </w:rPr>
        <w:t>-атласа «Здоровье и окружающая среда». Специалистов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наверняка заинтересует масштабный тематический информационный массив информационных ресурсов по биоразнообразию России. Также имеется возможность найти необходимую информацию в интерактивной базе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данных «Россия в цифрах» (тысячи показателей по всем регионам страны).</w:t>
      </w:r>
      <w:r w:rsidR="00CC4A32" w:rsidRPr="00CE0125">
        <w:rPr>
          <w:spacing w:val="-56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Также размещена онлайновая картографическая система DataGraf.Net, позволяющая «на лету» строить карты, (в том числе собственные) и производить</w:t>
      </w:r>
      <w:r w:rsidR="00CC4A32" w:rsidRPr="00CE0125">
        <w:rPr>
          <w:spacing w:val="-2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анализ</w:t>
      </w:r>
      <w:r w:rsidR="00CC4A32" w:rsidRPr="00CE0125">
        <w:rPr>
          <w:spacing w:val="2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их</w:t>
      </w:r>
      <w:r w:rsidR="00CC4A32" w:rsidRPr="00CE0125">
        <w:rPr>
          <w:spacing w:val="-3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суперпозиций;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ind w:right="1"/>
        <w:contextualSpacing/>
        <w:jc w:val="both"/>
        <w:rPr>
          <w:sz w:val="24"/>
          <w:szCs w:val="24"/>
        </w:rPr>
      </w:pPr>
      <w:hyperlink r:id="rId10" w:history="1">
        <w:r w:rsidR="00CC4A32" w:rsidRPr="00CE0125">
          <w:rPr>
            <w:color w:val="0000FF"/>
            <w:sz w:val="24"/>
            <w:szCs w:val="24"/>
            <w:u w:val="single" w:color="0000FF"/>
          </w:rPr>
          <w:t>http://www.sci.aha.ru/ATL/ra00.htm</w:t>
        </w:r>
      </w:hyperlink>
      <w:r w:rsidR="00CC4A32" w:rsidRPr="00CE0125">
        <w:rPr>
          <w:color w:val="0000FF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-</w:t>
      </w:r>
      <w:proofErr w:type="spellStart"/>
      <w:r w:rsidR="00CC4A32" w:rsidRPr="00CE0125">
        <w:rPr>
          <w:sz w:val="24"/>
          <w:szCs w:val="24"/>
        </w:rPr>
        <w:t>Web</w:t>
      </w:r>
      <w:proofErr w:type="spellEnd"/>
      <w:r w:rsidR="00CC4A32" w:rsidRPr="00CE0125">
        <w:rPr>
          <w:sz w:val="24"/>
          <w:szCs w:val="24"/>
        </w:rPr>
        <w:t>-Атлас: «Окружающая среда и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здоровье населения России». Комплексный труд, в котором рассматриваются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в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первую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очередь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факторы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и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причины,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определяющие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здоровье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нации.</w:t>
      </w:r>
      <w:r w:rsidR="00CC4A32" w:rsidRPr="00CE0125">
        <w:rPr>
          <w:spacing w:val="3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Около 200 сюжетов,</w:t>
      </w:r>
      <w:r w:rsidR="00CC4A32" w:rsidRPr="00CE0125">
        <w:rPr>
          <w:spacing w:val="3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более</w:t>
      </w:r>
      <w:r w:rsidR="00CC4A32" w:rsidRPr="00CE0125">
        <w:rPr>
          <w:spacing w:val="2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400 карт</w:t>
      </w:r>
      <w:r w:rsidR="00CC4A32" w:rsidRPr="00CE0125">
        <w:rPr>
          <w:spacing w:val="-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и диаграмм;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ind w:right="1"/>
        <w:contextualSpacing/>
        <w:jc w:val="both"/>
        <w:rPr>
          <w:sz w:val="24"/>
          <w:szCs w:val="24"/>
        </w:rPr>
      </w:pPr>
      <w:hyperlink r:id="rId11" w:history="1">
        <w:r w:rsidR="00CC4A32" w:rsidRPr="00CE0125">
          <w:rPr>
            <w:color w:val="0000FF"/>
            <w:sz w:val="24"/>
            <w:szCs w:val="24"/>
            <w:u w:val="single" w:color="0000FF"/>
          </w:rPr>
          <w:t>www.molbiol.edu.ru</w:t>
        </w:r>
      </w:hyperlink>
      <w:r w:rsidR="00CC4A32" w:rsidRPr="00CE0125">
        <w:rPr>
          <w:color w:val="0000FF"/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-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Анатомия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и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физиология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человека.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Научно-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популярный сайт. База знаний по биологии человека. Физиология, клеточная</w:t>
      </w:r>
      <w:r w:rsidR="00CC4A32" w:rsidRPr="00CE0125">
        <w:rPr>
          <w:spacing w:val="2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биология,</w:t>
      </w:r>
      <w:r w:rsidR="00CC4A32" w:rsidRPr="00CE0125">
        <w:rPr>
          <w:spacing w:val="4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генетика,</w:t>
      </w:r>
      <w:r w:rsidR="00CC4A32" w:rsidRPr="00CE0125">
        <w:rPr>
          <w:spacing w:val="3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биохимия;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ind w:right="1"/>
        <w:contextualSpacing/>
        <w:jc w:val="both"/>
        <w:rPr>
          <w:sz w:val="24"/>
          <w:szCs w:val="24"/>
        </w:rPr>
      </w:pPr>
      <w:hyperlink r:id="rId12" w:history="1">
        <w:r w:rsidR="00CC4A32" w:rsidRPr="00CE0125">
          <w:rPr>
            <w:color w:val="0000FF"/>
            <w:sz w:val="24"/>
            <w:szCs w:val="24"/>
            <w:u w:val="single" w:color="0000FF"/>
          </w:rPr>
          <w:t>http://www.psy.msu.ru/illusion/</w:t>
        </w:r>
      </w:hyperlink>
      <w:r w:rsidR="00CC4A32" w:rsidRPr="00CE0125">
        <w:rPr>
          <w:color w:val="0000FF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- Зрительные иллюзии и феномены (факультет</w:t>
      </w:r>
      <w:r w:rsidR="00CC4A32" w:rsidRPr="00CE0125">
        <w:rPr>
          <w:spacing w:val="-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психологии МГУ имени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М.</w:t>
      </w:r>
      <w:r w:rsidR="00CC4A32" w:rsidRPr="00CE0125">
        <w:rPr>
          <w:spacing w:val="3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В.</w:t>
      </w:r>
      <w:r w:rsidR="00CC4A32" w:rsidRPr="00CE0125">
        <w:rPr>
          <w:spacing w:val="3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Ломоносова).</w:t>
      </w:r>
    </w:p>
    <w:p w:rsidR="009C6880" w:rsidRPr="00CE0125" w:rsidRDefault="00CC4A32">
      <w:pPr>
        <w:pStyle w:val="a5"/>
        <w:spacing w:before="1" w:line="23" w:lineRule="atLeast"/>
        <w:ind w:left="0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ЖИВОТНЫЕ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ind w:right="1"/>
        <w:contextualSpacing/>
        <w:jc w:val="both"/>
        <w:rPr>
          <w:sz w:val="24"/>
          <w:szCs w:val="24"/>
        </w:rPr>
      </w:pPr>
      <w:hyperlink r:id="rId13" w:history="1">
        <w:r w:rsidR="00CC4A32" w:rsidRPr="00CE0125">
          <w:rPr>
            <w:color w:val="0000FF"/>
            <w:sz w:val="24"/>
            <w:szCs w:val="24"/>
            <w:u w:val="single" w:color="0000FF"/>
          </w:rPr>
          <w:t>www.entomology.narod.ru/index.html</w:t>
        </w:r>
        <w:r w:rsidR="00CC4A32" w:rsidRPr="00CE0125">
          <w:rPr>
            <w:color w:val="0000FF"/>
            <w:sz w:val="24"/>
            <w:szCs w:val="24"/>
          </w:rPr>
          <w:t xml:space="preserve"> </w:t>
        </w:r>
      </w:hyperlink>
      <w:r w:rsidR="00CC4A32" w:rsidRPr="00CE0125">
        <w:rPr>
          <w:sz w:val="24"/>
          <w:szCs w:val="24"/>
        </w:rPr>
        <w:t>- «Информационно-поисковый сайт</w:t>
      </w:r>
      <w:r w:rsidR="00CC4A32" w:rsidRPr="00CE0125">
        <w:rPr>
          <w:spacing w:val="-56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или «почти все» по энтомологии». Большое количество качественных ссылок на русскоязычные сайты, посвященные всем сторонам жизни различных</w:t>
      </w:r>
      <w:r w:rsidR="00CC4A32" w:rsidRPr="00CE0125">
        <w:rPr>
          <w:spacing w:val="-4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групп членистоногих,</w:t>
      </w:r>
      <w:r w:rsidR="00CC4A32" w:rsidRPr="00CE0125">
        <w:rPr>
          <w:spacing w:val="3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а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больше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всего</w:t>
      </w:r>
      <w:r w:rsidR="00CC4A32" w:rsidRPr="00CE0125">
        <w:rPr>
          <w:spacing w:val="3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–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насекомых;</w:t>
      </w:r>
    </w:p>
    <w:p w:rsidR="009C6880" w:rsidRPr="00CE0125" w:rsidRDefault="00C54C8B">
      <w:pPr>
        <w:pStyle w:val="a5"/>
        <w:numPr>
          <w:ilvl w:val="0"/>
          <w:numId w:val="12"/>
        </w:numPr>
        <w:spacing w:before="3" w:line="23" w:lineRule="atLeast"/>
        <w:ind w:right="1"/>
        <w:contextualSpacing/>
        <w:jc w:val="both"/>
        <w:rPr>
          <w:sz w:val="24"/>
          <w:szCs w:val="24"/>
        </w:rPr>
      </w:pPr>
      <w:hyperlink r:id="rId14" w:history="1">
        <w:r w:rsidR="00CC4A32" w:rsidRPr="00CE0125">
          <w:rPr>
            <w:color w:val="0000FF"/>
            <w:sz w:val="24"/>
            <w:szCs w:val="24"/>
            <w:u w:val="single" w:color="0000FF"/>
          </w:rPr>
          <w:t>http://www.zooclub.ru/</w:t>
        </w:r>
        <w:r w:rsidR="00CC4A32" w:rsidRPr="00CE0125">
          <w:rPr>
            <w:color w:val="0000FF"/>
            <w:sz w:val="24"/>
            <w:szCs w:val="24"/>
          </w:rPr>
          <w:t xml:space="preserve"> </w:t>
        </w:r>
      </w:hyperlink>
      <w:r w:rsidR="00CC4A32" w:rsidRPr="00CE0125">
        <w:rPr>
          <w:sz w:val="24"/>
          <w:szCs w:val="24"/>
        </w:rPr>
        <w:t>- «</w:t>
      </w:r>
      <w:proofErr w:type="spellStart"/>
      <w:r w:rsidR="00CC4A32" w:rsidRPr="00CE0125">
        <w:rPr>
          <w:sz w:val="24"/>
          <w:szCs w:val="24"/>
        </w:rPr>
        <w:t>Зооклуб</w:t>
      </w:r>
      <w:proofErr w:type="spellEnd"/>
      <w:r w:rsidR="00CC4A32" w:rsidRPr="00CE0125">
        <w:rPr>
          <w:sz w:val="24"/>
          <w:szCs w:val="24"/>
        </w:rPr>
        <w:t xml:space="preserve"> (все о животных)». Самая разнообразная иллюстрированная информация, как о жизни диких животных, так и о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домашних любимцах. Возможно получение бесплатной консультации по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содержанию</w:t>
      </w:r>
      <w:r w:rsidR="00CC4A32" w:rsidRPr="00CE0125">
        <w:rPr>
          <w:spacing w:val="-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и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ветеринарии;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ind w:right="1"/>
        <w:contextualSpacing/>
        <w:jc w:val="both"/>
        <w:rPr>
          <w:sz w:val="24"/>
          <w:szCs w:val="24"/>
        </w:rPr>
      </w:pPr>
      <w:hyperlink r:id="rId15" w:history="1">
        <w:r w:rsidR="00CC4A32" w:rsidRPr="00CE0125">
          <w:rPr>
            <w:color w:val="0000FF"/>
            <w:sz w:val="24"/>
            <w:szCs w:val="24"/>
            <w:u w:val="single" w:color="0000FF"/>
          </w:rPr>
          <w:t>http://www.zoospace.narod.ru/</w:t>
        </w:r>
      </w:hyperlink>
      <w:r w:rsidR="00CC4A32" w:rsidRPr="00CE0125">
        <w:rPr>
          <w:color w:val="0000FF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-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«</w:t>
      </w:r>
      <w:proofErr w:type="spellStart"/>
      <w:r w:rsidR="00CC4A32" w:rsidRPr="00CE0125">
        <w:rPr>
          <w:sz w:val="24"/>
          <w:szCs w:val="24"/>
        </w:rPr>
        <w:t>Зоолоция</w:t>
      </w:r>
      <w:proofErr w:type="spellEnd"/>
      <w:r w:rsidR="00CC4A32" w:rsidRPr="00CE0125">
        <w:rPr>
          <w:sz w:val="24"/>
          <w:szCs w:val="24"/>
        </w:rPr>
        <w:t>», предоставляет материал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в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основном о собаках и кошках: рекомендации по их содержанию и лечению, нормативные документы, информацию о клубах и питомниках, объявления</w:t>
      </w:r>
      <w:r w:rsidR="00CC4A32" w:rsidRPr="00CE0125">
        <w:rPr>
          <w:spacing w:val="2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о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продаже</w:t>
      </w:r>
      <w:r w:rsidR="00CC4A32" w:rsidRPr="00CE0125">
        <w:rPr>
          <w:spacing w:val="2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и выставках»;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ind w:right="1"/>
        <w:contextualSpacing/>
        <w:jc w:val="both"/>
        <w:rPr>
          <w:sz w:val="24"/>
          <w:szCs w:val="24"/>
        </w:rPr>
      </w:pPr>
      <w:hyperlink r:id="rId16" w:history="1">
        <w:r w:rsidR="00CC4A32" w:rsidRPr="00CE0125">
          <w:rPr>
            <w:color w:val="0000FF"/>
            <w:sz w:val="24"/>
            <w:szCs w:val="24"/>
            <w:u w:val="single" w:color="0000FF"/>
          </w:rPr>
          <w:t>http://povodok.ru/en/</w:t>
        </w:r>
        <w:r w:rsidR="00CC4A32" w:rsidRPr="00CE0125">
          <w:rPr>
            <w:color w:val="0000FF"/>
            <w:sz w:val="24"/>
            <w:szCs w:val="24"/>
          </w:rPr>
          <w:t xml:space="preserve"> </w:t>
        </w:r>
      </w:hyperlink>
      <w:r w:rsidR="00CC4A32" w:rsidRPr="00CE0125">
        <w:rPr>
          <w:sz w:val="24"/>
          <w:szCs w:val="24"/>
        </w:rPr>
        <w:t>- «Поводок», один из самых полных сайтов, посвященных</w:t>
      </w:r>
      <w:r w:rsidR="00CC4A32" w:rsidRPr="00CE0125">
        <w:rPr>
          <w:spacing w:val="-4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домашним</w:t>
      </w:r>
      <w:r w:rsidR="00CC4A32" w:rsidRPr="00CE0125">
        <w:rPr>
          <w:spacing w:val="3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животным;</w:t>
      </w:r>
    </w:p>
    <w:p w:rsidR="009C6880" w:rsidRPr="00CE0125" w:rsidRDefault="00CC4A32">
      <w:pPr>
        <w:pStyle w:val="a5"/>
        <w:numPr>
          <w:ilvl w:val="0"/>
          <w:numId w:val="12"/>
        </w:numPr>
        <w:spacing w:line="23" w:lineRule="atLeast"/>
        <w:ind w:right="1"/>
        <w:contextualSpacing/>
        <w:jc w:val="both"/>
        <w:rPr>
          <w:sz w:val="24"/>
          <w:szCs w:val="24"/>
        </w:rPr>
      </w:pPr>
      <w:r w:rsidRPr="00CE0125">
        <w:rPr>
          <w:color w:val="0000FF"/>
          <w:sz w:val="24"/>
          <w:szCs w:val="24"/>
          <w:u w:val="single" w:color="0000FF"/>
        </w:rPr>
        <w:t>https://apus.ru/</w:t>
      </w:r>
      <w:r w:rsidRPr="00CE0125">
        <w:rPr>
          <w:color w:val="0000FF"/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-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«О непобедимой любви к животным»,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интересная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разнообразная информация о самых различных животных.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Особенности</w:t>
      </w:r>
      <w:r w:rsidRPr="00CE0125">
        <w:rPr>
          <w:spacing w:val="1"/>
          <w:sz w:val="24"/>
          <w:szCs w:val="24"/>
        </w:rPr>
        <w:t xml:space="preserve"> </w:t>
      </w:r>
      <w:r w:rsidRPr="00CE0125">
        <w:rPr>
          <w:sz w:val="24"/>
          <w:szCs w:val="24"/>
        </w:rPr>
        <w:t>подбора материала и его изложения делают этот сайт хорошим помощником</w:t>
      </w:r>
      <w:r w:rsidRPr="00CE0125">
        <w:rPr>
          <w:spacing w:val="2"/>
          <w:sz w:val="24"/>
          <w:szCs w:val="24"/>
        </w:rPr>
        <w:t xml:space="preserve"> </w:t>
      </w:r>
      <w:r w:rsidRPr="00CE0125">
        <w:rPr>
          <w:sz w:val="24"/>
          <w:szCs w:val="24"/>
        </w:rPr>
        <w:t>учителю;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ind w:right="1"/>
        <w:contextualSpacing/>
        <w:jc w:val="both"/>
        <w:rPr>
          <w:sz w:val="24"/>
          <w:szCs w:val="24"/>
        </w:rPr>
      </w:pPr>
      <w:hyperlink r:id="rId17" w:history="1">
        <w:r w:rsidR="00CC4A32" w:rsidRPr="00CE0125">
          <w:rPr>
            <w:color w:val="0000FF"/>
            <w:sz w:val="24"/>
            <w:szCs w:val="24"/>
            <w:u w:val="single" w:color="0000FF"/>
          </w:rPr>
          <w:t>http://www.petslife.narod.ru/</w:t>
        </w:r>
      </w:hyperlink>
      <w:r w:rsidR="00CC4A32" w:rsidRPr="00CE0125">
        <w:rPr>
          <w:color w:val="0000FF"/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-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«Домашние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животные».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Сайт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посвящен</w:t>
      </w:r>
      <w:r w:rsidR="00CC4A32" w:rsidRPr="00CE0125">
        <w:rPr>
          <w:spacing w:val="-56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домашним животным. Особенностям ухода и содержания домашних животных;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ind w:right="75"/>
        <w:contextualSpacing/>
        <w:jc w:val="both"/>
        <w:rPr>
          <w:sz w:val="24"/>
          <w:szCs w:val="24"/>
        </w:rPr>
      </w:pPr>
      <w:hyperlink r:id="rId18" w:history="1">
        <w:r w:rsidR="00CC4A32" w:rsidRPr="00CE0125">
          <w:rPr>
            <w:sz w:val="24"/>
            <w:szCs w:val="24"/>
          </w:rPr>
          <w:t>http://bigcats.ru/</w:t>
        </w:r>
      </w:hyperlink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-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«Большие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кошки».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Сайт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посвящен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представителям</w:t>
      </w:r>
      <w:r w:rsidR="00CC4A32" w:rsidRPr="00CE0125">
        <w:rPr>
          <w:spacing w:val="-56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семейства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кошачьих;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ind w:right="75"/>
        <w:contextualSpacing/>
        <w:jc w:val="both"/>
        <w:rPr>
          <w:sz w:val="24"/>
          <w:szCs w:val="24"/>
        </w:rPr>
      </w:pPr>
      <w:hyperlink r:id="rId19" w:history="1">
        <w:r w:rsidR="00CC4A32" w:rsidRPr="00CE0125">
          <w:rPr>
            <w:color w:val="0000FF"/>
            <w:sz w:val="24"/>
            <w:szCs w:val="24"/>
            <w:u w:val="single" w:color="0000FF"/>
          </w:rPr>
          <w:t>http://www.filin.vn.ua/</w:t>
        </w:r>
      </w:hyperlink>
      <w:r w:rsidR="00CC4A32" w:rsidRPr="00CE0125">
        <w:rPr>
          <w:color w:val="0000FF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- Иллюстрированная энциклопедия животных. В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разделах энциклопедии собрано большое количество материалов обо всех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видах</w:t>
      </w:r>
      <w:r w:rsidR="00CC4A32" w:rsidRPr="00CE0125">
        <w:rPr>
          <w:spacing w:val="-6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животных.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Материал богато</w:t>
      </w:r>
      <w:r w:rsidR="00CC4A32" w:rsidRPr="00CE0125">
        <w:rPr>
          <w:spacing w:val="-2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иллюстрирован,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снабжен</w:t>
      </w:r>
      <w:r w:rsidR="00CC4A32" w:rsidRPr="00CE0125">
        <w:rPr>
          <w:spacing w:val="-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ссылками;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ind w:right="75"/>
        <w:contextualSpacing/>
        <w:jc w:val="both"/>
        <w:rPr>
          <w:sz w:val="24"/>
          <w:szCs w:val="24"/>
        </w:rPr>
      </w:pPr>
      <w:hyperlink r:id="rId20" w:history="1">
        <w:r w:rsidR="00CC4A32" w:rsidRPr="00CE0125">
          <w:rPr>
            <w:color w:val="0000FF"/>
            <w:sz w:val="24"/>
            <w:szCs w:val="24"/>
            <w:u w:val="single" w:color="0000FF"/>
          </w:rPr>
          <w:t>http://www.apus.ru/</w:t>
        </w:r>
        <w:r w:rsidR="00CC4A32" w:rsidRPr="00CE0125">
          <w:rPr>
            <w:color w:val="0000FF"/>
            <w:sz w:val="24"/>
            <w:szCs w:val="24"/>
          </w:rPr>
          <w:t xml:space="preserve"> </w:t>
        </w:r>
      </w:hyperlink>
      <w:r w:rsidR="00CC4A32" w:rsidRPr="00CE0125">
        <w:rPr>
          <w:sz w:val="24"/>
          <w:szCs w:val="24"/>
        </w:rPr>
        <w:t>- Ресурс «О непобедимой любви к животным» – это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интересная и разнообразная информация о самых различных животных.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Особенности подбора материала и его изложения делают этот сайт хор</w:t>
      </w:r>
      <w:r w:rsidR="00CC4A32" w:rsidRPr="00CE0125">
        <w:rPr>
          <w:spacing w:val="1"/>
          <w:sz w:val="24"/>
          <w:szCs w:val="24"/>
        </w:rPr>
        <w:t>о</w:t>
      </w:r>
      <w:r w:rsidR="00CC4A32" w:rsidRPr="00CE0125">
        <w:rPr>
          <w:sz w:val="24"/>
          <w:szCs w:val="24"/>
        </w:rPr>
        <w:t>шим</w:t>
      </w:r>
      <w:r w:rsidR="00CC4A32" w:rsidRPr="00CE0125">
        <w:rPr>
          <w:spacing w:val="2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помощником</w:t>
      </w:r>
      <w:r w:rsidR="00CC4A32" w:rsidRPr="00CE0125">
        <w:rPr>
          <w:spacing w:val="7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учителю;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ind w:right="75"/>
        <w:contextualSpacing/>
        <w:jc w:val="both"/>
        <w:rPr>
          <w:sz w:val="24"/>
          <w:szCs w:val="24"/>
        </w:rPr>
      </w:pPr>
      <w:hyperlink r:id="rId21" w:history="1">
        <w:r w:rsidR="00CC4A32" w:rsidRPr="00CE0125">
          <w:rPr>
            <w:color w:val="0000FF"/>
            <w:sz w:val="24"/>
            <w:szCs w:val="24"/>
            <w:u w:val="single" w:color="0000FF"/>
          </w:rPr>
          <w:t>http://www.fishworld.narod.ru</w:t>
        </w:r>
        <w:r w:rsidR="00CC4A32" w:rsidRPr="00CE0125">
          <w:rPr>
            <w:color w:val="0000FF"/>
            <w:sz w:val="24"/>
            <w:szCs w:val="24"/>
          </w:rPr>
          <w:t xml:space="preserve"> </w:t>
        </w:r>
      </w:hyperlink>
      <w:r w:rsidR="00CC4A32" w:rsidRPr="00CE0125">
        <w:rPr>
          <w:sz w:val="24"/>
          <w:szCs w:val="24"/>
        </w:rPr>
        <w:t>- Рыбий мир. Ресурс посвящен полностью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этим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представителям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животного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мира.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Классификация,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происхождение,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эволюция</w:t>
      </w:r>
      <w:r w:rsidR="00CC4A32" w:rsidRPr="00CE0125">
        <w:rPr>
          <w:spacing w:val="2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рыб,</w:t>
      </w:r>
      <w:r w:rsidR="00CC4A32" w:rsidRPr="00CE0125">
        <w:rPr>
          <w:spacing w:val="3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опасные</w:t>
      </w:r>
      <w:r w:rsidR="00CC4A32" w:rsidRPr="00CE0125">
        <w:rPr>
          <w:spacing w:val="2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рыбы и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многое</w:t>
      </w:r>
      <w:r w:rsidR="00CC4A32" w:rsidRPr="00CE0125">
        <w:rPr>
          <w:spacing w:val="-3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другое.</w:t>
      </w:r>
    </w:p>
    <w:p w:rsidR="009C6880" w:rsidRPr="00CE0125" w:rsidRDefault="00CC4A32">
      <w:pPr>
        <w:pStyle w:val="a5"/>
        <w:spacing w:before="1" w:line="23" w:lineRule="atLeast"/>
        <w:ind w:left="0" w:right="75"/>
        <w:contextualSpacing/>
        <w:jc w:val="both"/>
        <w:rPr>
          <w:sz w:val="24"/>
          <w:szCs w:val="24"/>
        </w:rPr>
      </w:pPr>
      <w:r w:rsidRPr="00CE0125">
        <w:rPr>
          <w:sz w:val="24"/>
          <w:szCs w:val="24"/>
        </w:rPr>
        <w:t>РАСТЕНИЯ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ind w:right="75"/>
        <w:contextualSpacing/>
        <w:jc w:val="both"/>
        <w:rPr>
          <w:sz w:val="24"/>
          <w:szCs w:val="24"/>
        </w:rPr>
      </w:pPr>
      <w:hyperlink r:id="rId22" w:history="1">
        <w:r w:rsidR="00CC4A32" w:rsidRPr="00CE0125">
          <w:rPr>
            <w:color w:val="0000FF"/>
            <w:sz w:val="24"/>
            <w:szCs w:val="24"/>
            <w:u w:val="single" w:color="0000FF"/>
          </w:rPr>
          <w:t>http://www.herba.msu.ru/russian/index.html</w:t>
        </w:r>
        <w:r w:rsidR="00CC4A32" w:rsidRPr="00CE0125">
          <w:rPr>
            <w:sz w:val="24"/>
            <w:szCs w:val="24"/>
          </w:rPr>
          <w:t>-</w:t>
        </w:r>
      </w:hyperlink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ботанический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сервер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Московского университета. Один из наиболее известных во всем мире российских биологических ресурсов, имеющий версии на 8 языках. Ботанические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новости (в т. ч. подробный календарь конференций), сайты ботанических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подразделений МГУ, библиотека изображений растений, биографический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раздел «классики науки». Кроме материалов по ботанике общего характера, на сайте размещены материалы о Ботаническом саде университета, об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университетском Гербарии имени Д. П. Сырейщикова, представлена старинная</w:t>
      </w:r>
      <w:r w:rsidR="00CC4A32" w:rsidRPr="00CE0125">
        <w:rPr>
          <w:spacing w:val="2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коллекция</w:t>
      </w:r>
      <w:r w:rsidR="00CC4A32" w:rsidRPr="00CE0125">
        <w:rPr>
          <w:spacing w:val="3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из</w:t>
      </w:r>
      <w:r w:rsidR="00CC4A32" w:rsidRPr="00CE0125">
        <w:rPr>
          <w:spacing w:val="2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его фондов;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ind w:right="75"/>
        <w:contextualSpacing/>
        <w:jc w:val="both"/>
        <w:rPr>
          <w:sz w:val="24"/>
          <w:szCs w:val="24"/>
        </w:rPr>
      </w:pPr>
      <w:hyperlink r:id="rId23" w:history="1">
        <w:r w:rsidR="00CC4A32" w:rsidRPr="00CE0125">
          <w:rPr>
            <w:color w:val="0000FF"/>
            <w:sz w:val="24"/>
            <w:szCs w:val="24"/>
            <w:u w:val="single" w:color="0000FF"/>
          </w:rPr>
          <w:t>http://www.lapshin.org/club/plants.htm</w:t>
        </w:r>
      </w:hyperlink>
      <w:r w:rsidR="00CC4A32" w:rsidRPr="00CE0125">
        <w:rPr>
          <w:color w:val="0000FF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- «Московский Клуб комнатного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цветоводства»;</w:t>
      </w:r>
    </w:p>
    <w:p w:rsidR="009C6880" w:rsidRPr="00CE0125" w:rsidRDefault="00C54C8B">
      <w:pPr>
        <w:pStyle w:val="a5"/>
        <w:numPr>
          <w:ilvl w:val="0"/>
          <w:numId w:val="12"/>
        </w:numPr>
        <w:spacing w:line="23" w:lineRule="atLeast"/>
        <w:ind w:right="75"/>
        <w:contextualSpacing/>
        <w:jc w:val="both"/>
        <w:rPr>
          <w:sz w:val="24"/>
          <w:szCs w:val="24"/>
        </w:rPr>
      </w:pPr>
      <w:hyperlink r:id="rId24" w:history="1">
        <w:r w:rsidR="00CC4A32" w:rsidRPr="00CE0125">
          <w:rPr>
            <w:color w:val="0000FF"/>
            <w:sz w:val="24"/>
            <w:szCs w:val="24"/>
            <w:u w:val="single" w:color="0000FF"/>
          </w:rPr>
          <w:t>http://tea.volny.edu/index.php</w:t>
        </w:r>
      </w:hyperlink>
      <w:r w:rsidR="00CC4A32" w:rsidRPr="00CE0125">
        <w:rPr>
          <w:color w:val="0000FF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- «Чай» – живая энциклопедия чая и его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традиций – история чая, ботаника и выращивание чая, химия чая, производство чая, виды чая, упаковка и хранение чая, заваривание чая, чай и</w:t>
      </w:r>
      <w:r w:rsidR="00CC4A32" w:rsidRPr="00CE0125">
        <w:rPr>
          <w:spacing w:val="1"/>
          <w:sz w:val="24"/>
          <w:szCs w:val="24"/>
        </w:rPr>
        <w:t xml:space="preserve"> </w:t>
      </w:r>
      <w:r w:rsidR="00CC4A32" w:rsidRPr="00CE0125">
        <w:rPr>
          <w:sz w:val="24"/>
          <w:szCs w:val="24"/>
        </w:rPr>
        <w:t>здоровье.</w:t>
      </w:r>
    </w:p>
    <w:p w:rsidR="009C6880" w:rsidRPr="00CE0125" w:rsidRDefault="009C6880">
      <w:pPr>
        <w:pStyle w:val="1"/>
        <w:spacing w:before="200" w:after="200" w:line="23" w:lineRule="atLeast"/>
        <w:jc w:val="both"/>
        <w:rPr>
          <w:rFonts w:ascii="Times New Roman" w:eastAsia="Times New Roman" w:hAnsi="Times New Roman" w:cs="Times New Roman"/>
          <w:b w:val="0"/>
          <w:bCs w:val="0"/>
          <w:color w:val="333333"/>
          <w:sz w:val="24"/>
          <w:szCs w:val="24"/>
        </w:rPr>
      </w:pPr>
    </w:p>
    <w:sectPr w:rsidR="009C6880" w:rsidRPr="00CE0125">
      <w:type w:val="continuous"/>
      <w:pgSz w:w="11907" w:h="16839"/>
      <w:pgMar w:top="1134" w:right="1134" w:bottom="1134" w:left="1134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AD2AAC"/>
    <w:multiLevelType w:val="hybridMultilevel"/>
    <w:tmpl w:val="63564F36"/>
    <w:name w:val="Нумерованный список 4"/>
    <w:lvl w:ilvl="0" w:tplc="212288C6">
      <w:numFmt w:val="bullet"/>
      <w:lvlText w:val=""/>
      <w:lvlJc w:val="left"/>
      <w:pPr>
        <w:ind w:left="360" w:firstLine="0"/>
      </w:pPr>
      <w:rPr>
        <w:rFonts w:ascii="Symbol" w:hAnsi="Symbol"/>
      </w:rPr>
    </w:lvl>
    <w:lvl w:ilvl="1" w:tplc="8006DA7E">
      <w:numFmt w:val="bullet"/>
      <w:lvlText w:val="o"/>
      <w:lvlJc w:val="left"/>
      <w:pPr>
        <w:ind w:left="1080" w:firstLine="0"/>
      </w:pPr>
      <w:rPr>
        <w:rFonts w:ascii="Courier New" w:hAnsi="Courier New"/>
      </w:rPr>
    </w:lvl>
    <w:lvl w:ilvl="2" w:tplc="A89848EE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687A7B7C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C6D469D2">
      <w:numFmt w:val="bullet"/>
      <w:lvlText w:val="o"/>
      <w:lvlJc w:val="left"/>
      <w:pPr>
        <w:ind w:left="3240" w:firstLine="0"/>
      </w:pPr>
      <w:rPr>
        <w:rFonts w:ascii="Courier New" w:hAnsi="Courier New"/>
      </w:rPr>
    </w:lvl>
    <w:lvl w:ilvl="5" w:tplc="F5CC2C54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D9DA3E4C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59D8140A">
      <w:numFmt w:val="bullet"/>
      <w:lvlText w:val="o"/>
      <w:lvlJc w:val="left"/>
      <w:pPr>
        <w:ind w:left="5400" w:firstLine="0"/>
      </w:pPr>
      <w:rPr>
        <w:rFonts w:ascii="Courier New" w:hAnsi="Courier New"/>
      </w:rPr>
    </w:lvl>
    <w:lvl w:ilvl="8" w:tplc="48787CB0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1" w15:restartNumberingAfterBreak="0">
    <w:nsid w:val="223A4BE7"/>
    <w:multiLevelType w:val="hybridMultilevel"/>
    <w:tmpl w:val="66204972"/>
    <w:name w:val="Нумерованный список 14"/>
    <w:lvl w:ilvl="0" w:tplc="2D22BAB4">
      <w:numFmt w:val="none"/>
      <w:lvlText w:val=""/>
      <w:lvlJc w:val="left"/>
      <w:pPr>
        <w:ind w:left="0" w:firstLine="0"/>
      </w:pPr>
    </w:lvl>
    <w:lvl w:ilvl="1" w:tplc="0E9E050A">
      <w:numFmt w:val="none"/>
      <w:lvlText w:val=""/>
      <w:lvlJc w:val="left"/>
      <w:pPr>
        <w:ind w:left="0" w:firstLine="0"/>
      </w:pPr>
    </w:lvl>
    <w:lvl w:ilvl="2" w:tplc="B308CBC6">
      <w:numFmt w:val="none"/>
      <w:lvlText w:val=""/>
      <w:lvlJc w:val="left"/>
      <w:pPr>
        <w:ind w:left="0" w:firstLine="0"/>
      </w:pPr>
    </w:lvl>
    <w:lvl w:ilvl="3" w:tplc="F9A27B8A">
      <w:numFmt w:val="none"/>
      <w:lvlText w:val=""/>
      <w:lvlJc w:val="left"/>
      <w:pPr>
        <w:ind w:left="0" w:firstLine="0"/>
      </w:pPr>
    </w:lvl>
    <w:lvl w:ilvl="4" w:tplc="FD16C954">
      <w:numFmt w:val="none"/>
      <w:lvlText w:val=""/>
      <w:lvlJc w:val="left"/>
      <w:pPr>
        <w:ind w:left="0" w:firstLine="0"/>
      </w:pPr>
    </w:lvl>
    <w:lvl w:ilvl="5" w:tplc="1CFC52B8">
      <w:numFmt w:val="none"/>
      <w:lvlText w:val=""/>
      <w:lvlJc w:val="left"/>
      <w:pPr>
        <w:ind w:left="0" w:firstLine="0"/>
      </w:pPr>
    </w:lvl>
    <w:lvl w:ilvl="6" w:tplc="B3540C92">
      <w:numFmt w:val="none"/>
      <w:lvlText w:val=""/>
      <w:lvlJc w:val="left"/>
      <w:pPr>
        <w:ind w:left="0" w:firstLine="0"/>
      </w:pPr>
    </w:lvl>
    <w:lvl w:ilvl="7" w:tplc="8C88DFBA">
      <w:numFmt w:val="none"/>
      <w:lvlText w:val=""/>
      <w:lvlJc w:val="left"/>
      <w:pPr>
        <w:ind w:left="0" w:firstLine="0"/>
      </w:pPr>
    </w:lvl>
    <w:lvl w:ilvl="8" w:tplc="9A982ED8">
      <w:numFmt w:val="none"/>
      <w:lvlText w:val=""/>
      <w:lvlJc w:val="left"/>
      <w:pPr>
        <w:ind w:left="0" w:firstLine="0"/>
      </w:pPr>
    </w:lvl>
  </w:abstractNum>
  <w:abstractNum w:abstractNumId="2" w15:restartNumberingAfterBreak="0">
    <w:nsid w:val="238C61F4"/>
    <w:multiLevelType w:val="hybridMultilevel"/>
    <w:tmpl w:val="2C4CC61A"/>
    <w:name w:val="Нумерованный список 1"/>
    <w:lvl w:ilvl="0" w:tplc="8F289DF0">
      <w:numFmt w:val="bullet"/>
      <w:lvlText w:val=""/>
      <w:lvlJc w:val="left"/>
      <w:pPr>
        <w:ind w:left="0" w:firstLine="0"/>
      </w:pPr>
      <w:rPr>
        <w:rFonts w:ascii="Wingdings" w:eastAsia="Wingdings" w:hAnsi="Wingdings" w:cs="Wingdings"/>
      </w:rPr>
    </w:lvl>
    <w:lvl w:ilvl="1" w:tplc="9E34B5DC">
      <w:numFmt w:val="none"/>
      <w:lvlText w:val=""/>
      <w:lvlJc w:val="left"/>
      <w:pPr>
        <w:ind w:left="0" w:firstLine="0"/>
      </w:pPr>
    </w:lvl>
    <w:lvl w:ilvl="2" w:tplc="621683CA">
      <w:numFmt w:val="none"/>
      <w:lvlText w:val=""/>
      <w:lvlJc w:val="left"/>
      <w:pPr>
        <w:ind w:left="0" w:firstLine="0"/>
      </w:pPr>
    </w:lvl>
    <w:lvl w:ilvl="3" w:tplc="47E24112">
      <w:numFmt w:val="none"/>
      <w:lvlText w:val=""/>
      <w:lvlJc w:val="left"/>
      <w:pPr>
        <w:ind w:left="0" w:firstLine="0"/>
      </w:pPr>
    </w:lvl>
    <w:lvl w:ilvl="4" w:tplc="C77A301A">
      <w:numFmt w:val="none"/>
      <w:lvlText w:val=""/>
      <w:lvlJc w:val="left"/>
      <w:pPr>
        <w:ind w:left="0" w:firstLine="0"/>
      </w:pPr>
    </w:lvl>
    <w:lvl w:ilvl="5" w:tplc="C26E821E">
      <w:numFmt w:val="none"/>
      <w:lvlText w:val=""/>
      <w:lvlJc w:val="left"/>
      <w:pPr>
        <w:ind w:left="0" w:firstLine="0"/>
      </w:pPr>
    </w:lvl>
    <w:lvl w:ilvl="6" w:tplc="238ADBDC">
      <w:numFmt w:val="none"/>
      <w:lvlText w:val=""/>
      <w:lvlJc w:val="left"/>
      <w:pPr>
        <w:ind w:left="0" w:firstLine="0"/>
      </w:pPr>
    </w:lvl>
    <w:lvl w:ilvl="7" w:tplc="40A0CDBE">
      <w:numFmt w:val="none"/>
      <w:lvlText w:val=""/>
      <w:lvlJc w:val="left"/>
      <w:pPr>
        <w:ind w:left="0" w:firstLine="0"/>
      </w:pPr>
    </w:lvl>
    <w:lvl w:ilvl="8" w:tplc="ADE23550">
      <w:numFmt w:val="none"/>
      <w:lvlText w:val=""/>
      <w:lvlJc w:val="left"/>
      <w:pPr>
        <w:ind w:left="0" w:firstLine="0"/>
      </w:pPr>
    </w:lvl>
  </w:abstractNum>
  <w:abstractNum w:abstractNumId="3" w15:restartNumberingAfterBreak="0">
    <w:nsid w:val="2B3B266F"/>
    <w:multiLevelType w:val="hybridMultilevel"/>
    <w:tmpl w:val="3BF48374"/>
    <w:name w:val="Нумерованный список 11"/>
    <w:lvl w:ilvl="0" w:tplc="7FCADDCE">
      <w:numFmt w:val="bullet"/>
      <w:lvlText w:val=""/>
      <w:lvlJc w:val="left"/>
      <w:pPr>
        <w:ind w:left="360" w:firstLine="0"/>
      </w:pPr>
      <w:rPr>
        <w:rFonts w:ascii="Symbol" w:hAnsi="Symbol"/>
      </w:rPr>
    </w:lvl>
    <w:lvl w:ilvl="1" w:tplc="C1CA05C6">
      <w:numFmt w:val="bullet"/>
      <w:lvlText w:val="o"/>
      <w:lvlJc w:val="left"/>
      <w:pPr>
        <w:ind w:left="1080" w:firstLine="0"/>
      </w:pPr>
      <w:rPr>
        <w:rFonts w:ascii="Courier New" w:hAnsi="Courier New"/>
      </w:rPr>
    </w:lvl>
    <w:lvl w:ilvl="2" w:tplc="B968758E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5AD4C92E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9A005EE0">
      <w:numFmt w:val="bullet"/>
      <w:lvlText w:val="o"/>
      <w:lvlJc w:val="left"/>
      <w:pPr>
        <w:ind w:left="3240" w:firstLine="0"/>
      </w:pPr>
      <w:rPr>
        <w:rFonts w:ascii="Courier New" w:hAnsi="Courier New"/>
      </w:rPr>
    </w:lvl>
    <w:lvl w:ilvl="5" w:tplc="18BC6BD6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48F69726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2CB0BC78">
      <w:numFmt w:val="bullet"/>
      <w:lvlText w:val="o"/>
      <w:lvlJc w:val="left"/>
      <w:pPr>
        <w:ind w:left="5400" w:firstLine="0"/>
      </w:pPr>
      <w:rPr>
        <w:rFonts w:ascii="Courier New" w:hAnsi="Courier New"/>
      </w:rPr>
    </w:lvl>
    <w:lvl w:ilvl="8" w:tplc="FEB4E51E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4" w15:restartNumberingAfterBreak="0">
    <w:nsid w:val="2C32244F"/>
    <w:multiLevelType w:val="hybridMultilevel"/>
    <w:tmpl w:val="2B00079A"/>
    <w:name w:val="Нумерованный список 9"/>
    <w:lvl w:ilvl="0" w:tplc="1938FBD0">
      <w:numFmt w:val="bullet"/>
      <w:lvlText w:val=""/>
      <w:lvlJc w:val="left"/>
      <w:pPr>
        <w:ind w:left="360" w:firstLine="0"/>
      </w:pPr>
      <w:rPr>
        <w:rFonts w:ascii="Symbol" w:hAnsi="Symbol"/>
      </w:rPr>
    </w:lvl>
    <w:lvl w:ilvl="1" w:tplc="EF622268">
      <w:numFmt w:val="bullet"/>
      <w:lvlText w:val="o"/>
      <w:lvlJc w:val="left"/>
      <w:pPr>
        <w:ind w:left="1080" w:firstLine="0"/>
      </w:pPr>
      <w:rPr>
        <w:rFonts w:ascii="Courier New" w:hAnsi="Courier New"/>
      </w:rPr>
    </w:lvl>
    <w:lvl w:ilvl="2" w:tplc="440E609A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87729C62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DFBA7164">
      <w:numFmt w:val="bullet"/>
      <w:lvlText w:val="o"/>
      <w:lvlJc w:val="left"/>
      <w:pPr>
        <w:ind w:left="3240" w:firstLine="0"/>
      </w:pPr>
      <w:rPr>
        <w:rFonts w:ascii="Courier New" w:hAnsi="Courier New"/>
      </w:rPr>
    </w:lvl>
    <w:lvl w:ilvl="5" w:tplc="93F47568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96527352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894456B2">
      <w:numFmt w:val="bullet"/>
      <w:lvlText w:val="o"/>
      <w:lvlJc w:val="left"/>
      <w:pPr>
        <w:ind w:left="5400" w:firstLine="0"/>
      </w:pPr>
      <w:rPr>
        <w:rFonts w:ascii="Courier New" w:hAnsi="Courier New"/>
      </w:rPr>
    </w:lvl>
    <w:lvl w:ilvl="8" w:tplc="4E2AFDE2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5" w15:restartNumberingAfterBreak="0">
    <w:nsid w:val="314273A4"/>
    <w:multiLevelType w:val="hybridMultilevel"/>
    <w:tmpl w:val="4BA0BC0C"/>
    <w:name w:val="Нумерованный список 10"/>
    <w:lvl w:ilvl="0" w:tplc="D362F8EC">
      <w:numFmt w:val="bullet"/>
      <w:lvlText w:val=""/>
      <w:lvlJc w:val="left"/>
      <w:pPr>
        <w:ind w:left="0" w:firstLine="0"/>
      </w:pPr>
      <w:rPr>
        <w:rFonts w:ascii="Wingdings" w:eastAsia="Wingdings" w:hAnsi="Wingdings" w:cs="Wingdings"/>
      </w:rPr>
    </w:lvl>
    <w:lvl w:ilvl="1" w:tplc="095C5960">
      <w:numFmt w:val="none"/>
      <w:lvlText w:val=""/>
      <w:lvlJc w:val="left"/>
      <w:pPr>
        <w:ind w:left="0" w:firstLine="0"/>
      </w:pPr>
    </w:lvl>
    <w:lvl w:ilvl="2" w:tplc="44921694">
      <w:numFmt w:val="none"/>
      <w:lvlText w:val=""/>
      <w:lvlJc w:val="left"/>
      <w:pPr>
        <w:ind w:left="0" w:firstLine="0"/>
      </w:pPr>
    </w:lvl>
    <w:lvl w:ilvl="3" w:tplc="90906EEC">
      <w:numFmt w:val="none"/>
      <w:lvlText w:val=""/>
      <w:lvlJc w:val="left"/>
      <w:pPr>
        <w:ind w:left="0" w:firstLine="0"/>
      </w:pPr>
    </w:lvl>
    <w:lvl w:ilvl="4" w:tplc="C82E3F04">
      <w:numFmt w:val="none"/>
      <w:lvlText w:val=""/>
      <w:lvlJc w:val="left"/>
      <w:pPr>
        <w:ind w:left="0" w:firstLine="0"/>
      </w:pPr>
    </w:lvl>
    <w:lvl w:ilvl="5" w:tplc="D900615C">
      <w:numFmt w:val="none"/>
      <w:lvlText w:val=""/>
      <w:lvlJc w:val="left"/>
      <w:pPr>
        <w:ind w:left="0" w:firstLine="0"/>
      </w:pPr>
    </w:lvl>
    <w:lvl w:ilvl="6" w:tplc="8370F9CA">
      <w:numFmt w:val="none"/>
      <w:lvlText w:val=""/>
      <w:lvlJc w:val="left"/>
      <w:pPr>
        <w:ind w:left="0" w:firstLine="0"/>
      </w:pPr>
    </w:lvl>
    <w:lvl w:ilvl="7" w:tplc="3D7E553C">
      <w:numFmt w:val="none"/>
      <w:lvlText w:val=""/>
      <w:lvlJc w:val="left"/>
      <w:pPr>
        <w:ind w:left="0" w:firstLine="0"/>
      </w:pPr>
    </w:lvl>
    <w:lvl w:ilvl="8" w:tplc="7644A310">
      <w:numFmt w:val="none"/>
      <w:lvlText w:val=""/>
      <w:lvlJc w:val="left"/>
      <w:pPr>
        <w:ind w:left="0" w:firstLine="0"/>
      </w:pPr>
    </w:lvl>
  </w:abstractNum>
  <w:abstractNum w:abstractNumId="6" w15:restartNumberingAfterBreak="0">
    <w:nsid w:val="34F2669C"/>
    <w:multiLevelType w:val="hybridMultilevel"/>
    <w:tmpl w:val="68D421D8"/>
    <w:name w:val="Нумерованный список 2"/>
    <w:lvl w:ilvl="0" w:tplc="DAC2DC40">
      <w:start w:val="1"/>
      <w:numFmt w:val="decimal"/>
      <w:lvlText w:val="%1."/>
      <w:lvlJc w:val="left"/>
      <w:pPr>
        <w:ind w:left="360" w:firstLine="0"/>
      </w:pPr>
    </w:lvl>
    <w:lvl w:ilvl="1" w:tplc="FFA8709E">
      <w:start w:val="1"/>
      <w:numFmt w:val="lowerLetter"/>
      <w:lvlText w:val="%2."/>
      <w:lvlJc w:val="left"/>
      <w:pPr>
        <w:ind w:left="1080" w:firstLine="0"/>
      </w:pPr>
    </w:lvl>
    <w:lvl w:ilvl="2" w:tplc="F24C1694">
      <w:start w:val="1"/>
      <w:numFmt w:val="lowerRoman"/>
      <w:lvlText w:val="%3."/>
      <w:lvlJc w:val="left"/>
      <w:pPr>
        <w:ind w:left="1980" w:firstLine="0"/>
      </w:pPr>
    </w:lvl>
    <w:lvl w:ilvl="3" w:tplc="7B52762E">
      <w:start w:val="1"/>
      <w:numFmt w:val="decimal"/>
      <w:lvlText w:val="%4."/>
      <w:lvlJc w:val="left"/>
      <w:pPr>
        <w:ind w:left="2520" w:firstLine="0"/>
      </w:pPr>
    </w:lvl>
    <w:lvl w:ilvl="4" w:tplc="2FC60B9A">
      <w:start w:val="1"/>
      <w:numFmt w:val="lowerLetter"/>
      <w:lvlText w:val="%5."/>
      <w:lvlJc w:val="left"/>
      <w:pPr>
        <w:ind w:left="3240" w:firstLine="0"/>
      </w:pPr>
    </w:lvl>
    <w:lvl w:ilvl="5" w:tplc="6DB89C6E">
      <w:start w:val="1"/>
      <w:numFmt w:val="lowerRoman"/>
      <w:lvlText w:val="%6."/>
      <w:lvlJc w:val="left"/>
      <w:pPr>
        <w:ind w:left="4140" w:firstLine="0"/>
      </w:pPr>
    </w:lvl>
    <w:lvl w:ilvl="6" w:tplc="A8DEE2F4">
      <w:start w:val="1"/>
      <w:numFmt w:val="decimal"/>
      <w:lvlText w:val="%7."/>
      <w:lvlJc w:val="left"/>
      <w:pPr>
        <w:ind w:left="4680" w:firstLine="0"/>
      </w:pPr>
    </w:lvl>
    <w:lvl w:ilvl="7" w:tplc="43FA1EB6">
      <w:start w:val="1"/>
      <w:numFmt w:val="lowerLetter"/>
      <w:lvlText w:val="%8."/>
      <w:lvlJc w:val="left"/>
      <w:pPr>
        <w:ind w:left="5400" w:firstLine="0"/>
      </w:pPr>
    </w:lvl>
    <w:lvl w:ilvl="8" w:tplc="8248836A">
      <w:start w:val="1"/>
      <w:numFmt w:val="lowerRoman"/>
      <w:lvlText w:val="%9."/>
      <w:lvlJc w:val="left"/>
      <w:pPr>
        <w:ind w:left="6300" w:firstLine="0"/>
      </w:pPr>
    </w:lvl>
  </w:abstractNum>
  <w:abstractNum w:abstractNumId="7" w15:restartNumberingAfterBreak="0">
    <w:nsid w:val="3BC40637"/>
    <w:multiLevelType w:val="hybridMultilevel"/>
    <w:tmpl w:val="48262EBC"/>
    <w:lvl w:ilvl="0" w:tplc="5CFEE58E">
      <w:numFmt w:val="none"/>
      <w:lvlText w:val=""/>
      <w:lvlJc w:val="left"/>
      <w:pPr>
        <w:tabs>
          <w:tab w:val="num" w:pos="360"/>
        </w:tabs>
        <w:ind w:left="360" w:hanging="360"/>
      </w:pPr>
    </w:lvl>
    <w:lvl w:ilvl="1" w:tplc="32D6ACE4">
      <w:numFmt w:val="none"/>
      <w:lvlText w:val=""/>
      <w:lvlJc w:val="left"/>
      <w:pPr>
        <w:tabs>
          <w:tab w:val="num" w:pos="360"/>
        </w:tabs>
        <w:ind w:left="360" w:hanging="360"/>
      </w:pPr>
    </w:lvl>
    <w:lvl w:ilvl="2" w:tplc="4280ABB8">
      <w:numFmt w:val="none"/>
      <w:lvlText w:val=""/>
      <w:lvlJc w:val="left"/>
      <w:pPr>
        <w:tabs>
          <w:tab w:val="num" w:pos="360"/>
        </w:tabs>
        <w:ind w:left="360" w:hanging="360"/>
      </w:pPr>
    </w:lvl>
    <w:lvl w:ilvl="3" w:tplc="61C2D7E0">
      <w:numFmt w:val="none"/>
      <w:lvlText w:val=""/>
      <w:lvlJc w:val="left"/>
      <w:pPr>
        <w:tabs>
          <w:tab w:val="num" w:pos="360"/>
        </w:tabs>
        <w:ind w:left="360" w:hanging="360"/>
      </w:pPr>
    </w:lvl>
    <w:lvl w:ilvl="4" w:tplc="3C0ADED0">
      <w:numFmt w:val="none"/>
      <w:lvlText w:val=""/>
      <w:lvlJc w:val="left"/>
      <w:pPr>
        <w:tabs>
          <w:tab w:val="num" w:pos="360"/>
        </w:tabs>
        <w:ind w:left="360" w:hanging="360"/>
      </w:pPr>
    </w:lvl>
    <w:lvl w:ilvl="5" w:tplc="81262E24">
      <w:numFmt w:val="none"/>
      <w:lvlText w:val=""/>
      <w:lvlJc w:val="left"/>
      <w:pPr>
        <w:tabs>
          <w:tab w:val="num" w:pos="360"/>
        </w:tabs>
        <w:ind w:left="360" w:hanging="360"/>
      </w:pPr>
    </w:lvl>
    <w:lvl w:ilvl="6" w:tplc="8294DEA8">
      <w:numFmt w:val="none"/>
      <w:lvlText w:val=""/>
      <w:lvlJc w:val="left"/>
      <w:pPr>
        <w:tabs>
          <w:tab w:val="num" w:pos="360"/>
        </w:tabs>
        <w:ind w:left="360" w:hanging="360"/>
      </w:pPr>
    </w:lvl>
    <w:lvl w:ilvl="7" w:tplc="94226386">
      <w:numFmt w:val="none"/>
      <w:lvlText w:val=""/>
      <w:lvlJc w:val="left"/>
      <w:pPr>
        <w:tabs>
          <w:tab w:val="num" w:pos="360"/>
        </w:tabs>
        <w:ind w:left="360" w:hanging="360"/>
      </w:pPr>
    </w:lvl>
    <w:lvl w:ilvl="8" w:tplc="7BBC43B4">
      <w:numFmt w:val="none"/>
      <w:lvlText w:val="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3D871A1B"/>
    <w:multiLevelType w:val="hybridMultilevel"/>
    <w:tmpl w:val="6AEA1B16"/>
    <w:name w:val="Нумерованный список 5"/>
    <w:lvl w:ilvl="0" w:tplc="6E66B530">
      <w:numFmt w:val="bullet"/>
      <w:lvlText w:val=""/>
      <w:lvlJc w:val="left"/>
      <w:pPr>
        <w:ind w:left="360" w:firstLine="0"/>
      </w:pPr>
      <w:rPr>
        <w:rFonts w:ascii="Symbol" w:hAnsi="Symbol"/>
      </w:rPr>
    </w:lvl>
    <w:lvl w:ilvl="1" w:tplc="8F4036DA">
      <w:numFmt w:val="bullet"/>
      <w:lvlText w:val="o"/>
      <w:lvlJc w:val="left"/>
      <w:pPr>
        <w:ind w:left="1080" w:firstLine="0"/>
      </w:pPr>
      <w:rPr>
        <w:rFonts w:ascii="Courier New" w:hAnsi="Courier New"/>
      </w:rPr>
    </w:lvl>
    <w:lvl w:ilvl="2" w:tplc="9EE08DCA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F58C84BA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6C6603DE">
      <w:numFmt w:val="bullet"/>
      <w:lvlText w:val="o"/>
      <w:lvlJc w:val="left"/>
      <w:pPr>
        <w:ind w:left="3240" w:firstLine="0"/>
      </w:pPr>
      <w:rPr>
        <w:rFonts w:ascii="Courier New" w:hAnsi="Courier New"/>
      </w:rPr>
    </w:lvl>
    <w:lvl w:ilvl="5" w:tplc="D0FCE7C4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E33AADB4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86C4746A">
      <w:numFmt w:val="bullet"/>
      <w:lvlText w:val="o"/>
      <w:lvlJc w:val="left"/>
      <w:pPr>
        <w:ind w:left="5400" w:firstLine="0"/>
      </w:pPr>
      <w:rPr>
        <w:rFonts w:ascii="Courier New" w:hAnsi="Courier New"/>
      </w:rPr>
    </w:lvl>
    <w:lvl w:ilvl="8" w:tplc="9C2CEBBC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9" w15:restartNumberingAfterBreak="0">
    <w:nsid w:val="413E2D06"/>
    <w:multiLevelType w:val="hybridMultilevel"/>
    <w:tmpl w:val="EBF0D6FC"/>
    <w:name w:val="Нумерованный список 7"/>
    <w:lvl w:ilvl="0" w:tplc="18ACFCA4">
      <w:start w:val="1"/>
      <w:numFmt w:val="decimal"/>
      <w:lvlText w:val="%1."/>
      <w:lvlJc w:val="left"/>
      <w:pPr>
        <w:ind w:left="567" w:firstLine="0"/>
      </w:pPr>
    </w:lvl>
    <w:lvl w:ilvl="1" w:tplc="AA8C6D9E">
      <w:start w:val="1"/>
      <w:numFmt w:val="lowerLetter"/>
      <w:lvlText w:val="%2."/>
      <w:lvlJc w:val="left"/>
      <w:pPr>
        <w:ind w:left="1080" w:firstLine="0"/>
      </w:pPr>
    </w:lvl>
    <w:lvl w:ilvl="2" w:tplc="B560DCEA">
      <w:start w:val="1"/>
      <w:numFmt w:val="lowerRoman"/>
      <w:lvlText w:val="%3."/>
      <w:lvlJc w:val="left"/>
      <w:pPr>
        <w:ind w:left="1980" w:firstLine="0"/>
      </w:pPr>
    </w:lvl>
    <w:lvl w:ilvl="3" w:tplc="A9BC3B74">
      <w:start w:val="1"/>
      <w:numFmt w:val="decimal"/>
      <w:lvlText w:val="%4."/>
      <w:lvlJc w:val="left"/>
      <w:pPr>
        <w:ind w:left="2520" w:firstLine="0"/>
      </w:pPr>
    </w:lvl>
    <w:lvl w:ilvl="4" w:tplc="23303760">
      <w:start w:val="1"/>
      <w:numFmt w:val="lowerLetter"/>
      <w:lvlText w:val="%5."/>
      <w:lvlJc w:val="left"/>
      <w:pPr>
        <w:ind w:left="3240" w:firstLine="0"/>
      </w:pPr>
    </w:lvl>
    <w:lvl w:ilvl="5" w:tplc="D0E0A850">
      <w:start w:val="1"/>
      <w:numFmt w:val="lowerRoman"/>
      <w:lvlText w:val="%6."/>
      <w:lvlJc w:val="left"/>
      <w:pPr>
        <w:ind w:left="4140" w:firstLine="0"/>
      </w:pPr>
    </w:lvl>
    <w:lvl w:ilvl="6" w:tplc="8AA0C198">
      <w:start w:val="1"/>
      <w:numFmt w:val="decimal"/>
      <w:lvlText w:val="%7."/>
      <w:lvlJc w:val="left"/>
      <w:pPr>
        <w:ind w:left="4680" w:firstLine="0"/>
      </w:pPr>
    </w:lvl>
    <w:lvl w:ilvl="7" w:tplc="71541A3C">
      <w:start w:val="1"/>
      <w:numFmt w:val="lowerLetter"/>
      <w:lvlText w:val="%8."/>
      <w:lvlJc w:val="left"/>
      <w:pPr>
        <w:ind w:left="5400" w:firstLine="0"/>
      </w:pPr>
    </w:lvl>
    <w:lvl w:ilvl="8" w:tplc="D5CA68BC">
      <w:start w:val="1"/>
      <w:numFmt w:val="lowerRoman"/>
      <w:lvlText w:val="%9."/>
      <w:lvlJc w:val="left"/>
      <w:pPr>
        <w:ind w:left="6300" w:firstLine="0"/>
      </w:pPr>
    </w:lvl>
  </w:abstractNum>
  <w:abstractNum w:abstractNumId="10" w15:restartNumberingAfterBreak="0">
    <w:nsid w:val="47804745"/>
    <w:multiLevelType w:val="hybridMultilevel"/>
    <w:tmpl w:val="E68C4D1E"/>
    <w:name w:val="Нумерованный список 12"/>
    <w:lvl w:ilvl="0" w:tplc="EE805D1E">
      <w:start w:val="1"/>
      <w:numFmt w:val="decimal"/>
      <w:lvlText w:val="%1."/>
      <w:lvlJc w:val="left"/>
      <w:pPr>
        <w:ind w:left="0" w:firstLine="0"/>
      </w:pPr>
    </w:lvl>
    <w:lvl w:ilvl="1" w:tplc="D31C6350">
      <w:numFmt w:val="none"/>
      <w:lvlText w:val=""/>
      <w:lvlJc w:val="left"/>
      <w:pPr>
        <w:ind w:left="0" w:firstLine="0"/>
      </w:pPr>
    </w:lvl>
    <w:lvl w:ilvl="2" w:tplc="621E7154">
      <w:numFmt w:val="none"/>
      <w:lvlText w:val=""/>
      <w:lvlJc w:val="left"/>
      <w:pPr>
        <w:ind w:left="0" w:firstLine="0"/>
      </w:pPr>
    </w:lvl>
    <w:lvl w:ilvl="3" w:tplc="2744A280">
      <w:numFmt w:val="none"/>
      <w:lvlText w:val=""/>
      <w:lvlJc w:val="left"/>
      <w:pPr>
        <w:ind w:left="0" w:firstLine="0"/>
      </w:pPr>
    </w:lvl>
    <w:lvl w:ilvl="4" w:tplc="90AA6E50">
      <w:numFmt w:val="none"/>
      <w:lvlText w:val=""/>
      <w:lvlJc w:val="left"/>
      <w:pPr>
        <w:ind w:left="0" w:firstLine="0"/>
      </w:pPr>
    </w:lvl>
    <w:lvl w:ilvl="5" w:tplc="5150C3AC">
      <w:numFmt w:val="none"/>
      <w:lvlText w:val=""/>
      <w:lvlJc w:val="left"/>
      <w:pPr>
        <w:ind w:left="0" w:firstLine="0"/>
      </w:pPr>
    </w:lvl>
    <w:lvl w:ilvl="6" w:tplc="1A7A3CB4">
      <w:numFmt w:val="none"/>
      <w:lvlText w:val=""/>
      <w:lvlJc w:val="left"/>
      <w:pPr>
        <w:ind w:left="0" w:firstLine="0"/>
      </w:pPr>
    </w:lvl>
    <w:lvl w:ilvl="7" w:tplc="458C77F0">
      <w:numFmt w:val="none"/>
      <w:lvlText w:val=""/>
      <w:lvlJc w:val="left"/>
      <w:pPr>
        <w:ind w:left="0" w:firstLine="0"/>
      </w:pPr>
    </w:lvl>
    <w:lvl w:ilvl="8" w:tplc="C38077C6">
      <w:numFmt w:val="none"/>
      <w:lvlText w:val=""/>
      <w:lvlJc w:val="left"/>
      <w:pPr>
        <w:ind w:left="0" w:firstLine="0"/>
      </w:pPr>
    </w:lvl>
  </w:abstractNum>
  <w:abstractNum w:abstractNumId="11" w15:restartNumberingAfterBreak="0">
    <w:nsid w:val="5A454AC4"/>
    <w:multiLevelType w:val="hybridMultilevel"/>
    <w:tmpl w:val="245C4860"/>
    <w:name w:val="Нумерованный список 3"/>
    <w:lvl w:ilvl="0" w:tplc="1BC6D478">
      <w:numFmt w:val="bullet"/>
      <w:lvlText w:val=""/>
      <w:lvlJc w:val="left"/>
      <w:pPr>
        <w:ind w:left="435" w:firstLine="0"/>
      </w:pPr>
      <w:rPr>
        <w:rFonts w:ascii="Symbol" w:hAnsi="Symbol"/>
        <w:sz w:val="20"/>
      </w:rPr>
    </w:lvl>
    <w:lvl w:ilvl="1" w:tplc="8FAEAD60">
      <w:numFmt w:val="bullet"/>
      <w:lvlText w:val="o"/>
      <w:lvlJc w:val="left"/>
      <w:pPr>
        <w:ind w:left="1155" w:firstLine="0"/>
      </w:pPr>
      <w:rPr>
        <w:rFonts w:ascii="Courier New" w:hAnsi="Courier New"/>
      </w:rPr>
    </w:lvl>
    <w:lvl w:ilvl="2" w:tplc="A62A48EC">
      <w:numFmt w:val="bullet"/>
      <w:lvlText w:val=""/>
      <w:lvlJc w:val="left"/>
      <w:pPr>
        <w:ind w:left="1875" w:firstLine="0"/>
      </w:pPr>
      <w:rPr>
        <w:rFonts w:ascii="Wingdings" w:eastAsia="Wingdings" w:hAnsi="Wingdings" w:cs="Wingdings"/>
      </w:rPr>
    </w:lvl>
    <w:lvl w:ilvl="3" w:tplc="EA347C66">
      <w:numFmt w:val="bullet"/>
      <w:lvlText w:val=""/>
      <w:lvlJc w:val="left"/>
      <w:pPr>
        <w:ind w:left="2595" w:firstLine="0"/>
      </w:pPr>
      <w:rPr>
        <w:rFonts w:ascii="Symbol" w:hAnsi="Symbol"/>
      </w:rPr>
    </w:lvl>
    <w:lvl w:ilvl="4" w:tplc="E916AFDC">
      <w:numFmt w:val="bullet"/>
      <w:lvlText w:val="o"/>
      <w:lvlJc w:val="left"/>
      <w:pPr>
        <w:ind w:left="3315" w:firstLine="0"/>
      </w:pPr>
      <w:rPr>
        <w:rFonts w:ascii="Courier New" w:hAnsi="Courier New"/>
      </w:rPr>
    </w:lvl>
    <w:lvl w:ilvl="5" w:tplc="3F2E4100">
      <w:numFmt w:val="bullet"/>
      <w:lvlText w:val=""/>
      <w:lvlJc w:val="left"/>
      <w:pPr>
        <w:ind w:left="4035" w:firstLine="0"/>
      </w:pPr>
      <w:rPr>
        <w:rFonts w:ascii="Wingdings" w:eastAsia="Wingdings" w:hAnsi="Wingdings" w:cs="Wingdings"/>
      </w:rPr>
    </w:lvl>
    <w:lvl w:ilvl="6" w:tplc="316203CE">
      <w:numFmt w:val="bullet"/>
      <w:lvlText w:val=""/>
      <w:lvlJc w:val="left"/>
      <w:pPr>
        <w:ind w:left="4755" w:firstLine="0"/>
      </w:pPr>
      <w:rPr>
        <w:rFonts w:ascii="Symbol" w:hAnsi="Symbol"/>
      </w:rPr>
    </w:lvl>
    <w:lvl w:ilvl="7" w:tplc="63B45A58">
      <w:numFmt w:val="bullet"/>
      <w:lvlText w:val="o"/>
      <w:lvlJc w:val="left"/>
      <w:pPr>
        <w:ind w:left="5475" w:firstLine="0"/>
      </w:pPr>
      <w:rPr>
        <w:rFonts w:ascii="Courier New" w:hAnsi="Courier New"/>
      </w:rPr>
    </w:lvl>
    <w:lvl w:ilvl="8" w:tplc="7B2CB048">
      <w:numFmt w:val="bullet"/>
      <w:lvlText w:val=""/>
      <w:lvlJc w:val="left"/>
      <w:pPr>
        <w:ind w:left="6195" w:firstLine="0"/>
      </w:pPr>
      <w:rPr>
        <w:rFonts w:ascii="Wingdings" w:eastAsia="Wingdings" w:hAnsi="Wingdings" w:cs="Wingdings"/>
      </w:rPr>
    </w:lvl>
  </w:abstractNum>
  <w:abstractNum w:abstractNumId="12" w15:restartNumberingAfterBreak="0">
    <w:nsid w:val="5D0E375B"/>
    <w:multiLevelType w:val="hybridMultilevel"/>
    <w:tmpl w:val="A940B036"/>
    <w:name w:val="Нумерованный список 13"/>
    <w:lvl w:ilvl="0" w:tplc="8A160C74">
      <w:numFmt w:val="none"/>
      <w:lvlText w:val=""/>
      <w:lvlJc w:val="left"/>
      <w:pPr>
        <w:ind w:left="0" w:firstLine="0"/>
      </w:pPr>
    </w:lvl>
    <w:lvl w:ilvl="1" w:tplc="1D5CC926">
      <w:numFmt w:val="none"/>
      <w:lvlText w:val=""/>
      <w:lvlJc w:val="left"/>
      <w:pPr>
        <w:ind w:left="0" w:firstLine="0"/>
      </w:pPr>
    </w:lvl>
    <w:lvl w:ilvl="2" w:tplc="2FB4633E">
      <w:numFmt w:val="none"/>
      <w:lvlText w:val=""/>
      <w:lvlJc w:val="left"/>
      <w:pPr>
        <w:ind w:left="0" w:firstLine="0"/>
      </w:pPr>
    </w:lvl>
    <w:lvl w:ilvl="3" w:tplc="C3A88928">
      <w:numFmt w:val="none"/>
      <w:lvlText w:val=""/>
      <w:lvlJc w:val="left"/>
      <w:pPr>
        <w:ind w:left="0" w:firstLine="0"/>
      </w:pPr>
    </w:lvl>
    <w:lvl w:ilvl="4" w:tplc="25A6A864">
      <w:numFmt w:val="none"/>
      <w:lvlText w:val=""/>
      <w:lvlJc w:val="left"/>
      <w:pPr>
        <w:ind w:left="0" w:firstLine="0"/>
      </w:pPr>
    </w:lvl>
    <w:lvl w:ilvl="5" w:tplc="AC98BDC6">
      <w:numFmt w:val="none"/>
      <w:lvlText w:val=""/>
      <w:lvlJc w:val="left"/>
      <w:pPr>
        <w:ind w:left="0" w:firstLine="0"/>
      </w:pPr>
    </w:lvl>
    <w:lvl w:ilvl="6" w:tplc="0FA0B344">
      <w:numFmt w:val="none"/>
      <w:lvlText w:val=""/>
      <w:lvlJc w:val="left"/>
      <w:pPr>
        <w:ind w:left="0" w:firstLine="0"/>
      </w:pPr>
    </w:lvl>
    <w:lvl w:ilvl="7" w:tplc="BD2A6C46">
      <w:numFmt w:val="none"/>
      <w:lvlText w:val=""/>
      <w:lvlJc w:val="left"/>
      <w:pPr>
        <w:ind w:left="0" w:firstLine="0"/>
      </w:pPr>
    </w:lvl>
    <w:lvl w:ilvl="8" w:tplc="1D26A004">
      <w:numFmt w:val="none"/>
      <w:lvlText w:val=""/>
      <w:lvlJc w:val="left"/>
      <w:pPr>
        <w:ind w:left="0" w:firstLine="0"/>
      </w:pPr>
    </w:lvl>
  </w:abstractNum>
  <w:abstractNum w:abstractNumId="13" w15:restartNumberingAfterBreak="0">
    <w:nsid w:val="6400119B"/>
    <w:multiLevelType w:val="hybridMultilevel"/>
    <w:tmpl w:val="2702C5C0"/>
    <w:name w:val="Нумерованный список 8"/>
    <w:lvl w:ilvl="0" w:tplc="FAA41052">
      <w:numFmt w:val="bullet"/>
      <w:lvlText w:val=""/>
      <w:lvlJc w:val="left"/>
      <w:pPr>
        <w:ind w:left="720" w:firstLine="0"/>
      </w:pPr>
      <w:rPr>
        <w:rFonts w:ascii="Symbol" w:hAnsi="Symbol"/>
      </w:rPr>
    </w:lvl>
    <w:lvl w:ilvl="1" w:tplc="55C835CC">
      <w:numFmt w:val="bullet"/>
      <w:lvlText w:val="o"/>
      <w:lvlJc w:val="left"/>
      <w:pPr>
        <w:ind w:left="1440" w:firstLine="0"/>
      </w:pPr>
      <w:rPr>
        <w:rFonts w:ascii="Courier New" w:hAnsi="Courier New"/>
      </w:rPr>
    </w:lvl>
    <w:lvl w:ilvl="2" w:tplc="249264C4">
      <w:numFmt w:val="bullet"/>
      <w:lvlText w:val=""/>
      <w:lvlJc w:val="left"/>
      <w:pPr>
        <w:ind w:left="2160" w:firstLine="0"/>
      </w:pPr>
      <w:rPr>
        <w:rFonts w:ascii="Wingdings" w:eastAsia="Wingdings" w:hAnsi="Wingdings" w:cs="Wingdings"/>
      </w:rPr>
    </w:lvl>
    <w:lvl w:ilvl="3" w:tplc="19B48DF4">
      <w:numFmt w:val="bullet"/>
      <w:lvlText w:val=""/>
      <w:lvlJc w:val="left"/>
      <w:pPr>
        <w:ind w:left="2880" w:firstLine="0"/>
      </w:pPr>
      <w:rPr>
        <w:rFonts w:ascii="Symbol" w:hAnsi="Symbol"/>
      </w:rPr>
    </w:lvl>
    <w:lvl w:ilvl="4" w:tplc="4644042C">
      <w:numFmt w:val="bullet"/>
      <w:lvlText w:val="o"/>
      <w:lvlJc w:val="left"/>
      <w:pPr>
        <w:ind w:left="3600" w:firstLine="0"/>
      </w:pPr>
      <w:rPr>
        <w:rFonts w:ascii="Courier New" w:hAnsi="Courier New"/>
      </w:rPr>
    </w:lvl>
    <w:lvl w:ilvl="5" w:tplc="5450D368">
      <w:numFmt w:val="bullet"/>
      <w:lvlText w:val=""/>
      <w:lvlJc w:val="left"/>
      <w:pPr>
        <w:ind w:left="4320" w:firstLine="0"/>
      </w:pPr>
      <w:rPr>
        <w:rFonts w:ascii="Wingdings" w:eastAsia="Wingdings" w:hAnsi="Wingdings" w:cs="Wingdings"/>
      </w:rPr>
    </w:lvl>
    <w:lvl w:ilvl="6" w:tplc="D144D8A0">
      <w:numFmt w:val="bullet"/>
      <w:lvlText w:val=""/>
      <w:lvlJc w:val="left"/>
      <w:pPr>
        <w:ind w:left="5040" w:firstLine="0"/>
      </w:pPr>
      <w:rPr>
        <w:rFonts w:ascii="Symbol" w:hAnsi="Symbol"/>
      </w:rPr>
    </w:lvl>
    <w:lvl w:ilvl="7" w:tplc="082A8102">
      <w:numFmt w:val="bullet"/>
      <w:lvlText w:val="o"/>
      <w:lvlJc w:val="left"/>
      <w:pPr>
        <w:ind w:left="5760" w:firstLine="0"/>
      </w:pPr>
      <w:rPr>
        <w:rFonts w:ascii="Courier New" w:hAnsi="Courier New"/>
      </w:rPr>
    </w:lvl>
    <w:lvl w:ilvl="8" w:tplc="AB4E6B3E">
      <w:numFmt w:val="bullet"/>
      <w:lvlText w:val=""/>
      <w:lvlJc w:val="left"/>
      <w:pPr>
        <w:ind w:left="6480" w:firstLine="0"/>
      </w:pPr>
      <w:rPr>
        <w:rFonts w:ascii="Wingdings" w:eastAsia="Wingdings" w:hAnsi="Wingdings" w:cs="Wingdings"/>
      </w:rPr>
    </w:lvl>
  </w:abstractNum>
  <w:abstractNum w:abstractNumId="14" w15:restartNumberingAfterBreak="0">
    <w:nsid w:val="6F196A4C"/>
    <w:multiLevelType w:val="hybridMultilevel"/>
    <w:tmpl w:val="7E0C226C"/>
    <w:name w:val="Нумерованный список 6"/>
    <w:lvl w:ilvl="0" w:tplc="EB5AA470">
      <w:numFmt w:val="bullet"/>
      <w:lvlText w:val=""/>
      <w:lvlJc w:val="left"/>
      <w:pPr>
        <w:ind w:left="360" w:firstLine="0"/>
      </w:pPr>
      <w:rPr>
        <w:rFonts w:ascii="Symbol" w:hAnsi="Symbol"/>
      </w:rPr>
    </w:lvl>
    <w:lvl w:ilvl="1" w:tplc="F702A1A6">
      <w:numFmt w:val="bullet"/>
      <w:lvlText w:val="o"/>
      <w:lvlJc w:val="left"/>
      <w:pPr>
        <w:ind w:left="1080" w:firstLine="0"/>
      </w:pPr>
      <w:rPr>
        <w:rFonts w:ascii="Courier New" w:hAnsi="Courier New"/>
      </w:rPr>
    </w:lvl>
    <w:lvl w:ilvl="2" w:tplc="F7148644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874C1712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700C0856">
      <w:numFmt w:val="bullet"/>
      <w:lvlText w:val="o"/>
      <w:lvlJc w:val="left"/>
      <w:pPr>
        <w:ind w:left="3240" w:firstLine="0"/>
      </w:pPr>
      <w:rPr>
        <w:rFonts w:ascii="Courier New" w:hAnsi="Courier New"/>
      </w:rPr>
    </w:lvl>
    <w:lvl w:ilvl="5" w:tplc="445E1A4E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68C4B786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39168B7C">
      <w:numFmt w:val="bullet"/>
      <w:lvlText w:val="o"/>
      <w:lvlJc w:val="left"/>
      <w:pPr>
        <w:ind w:left="5400" w:firstLine="0"/>
      </w:pPr>
      <w:rPr>
        <w:rFonts w:ascii="Courier New" w:hAnsi="Courier New"/>
      </w:rPr>
    </w:lvl>
    <w:lvl w:ilvl="8" w:tplc="83A6E664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num w:numId="1">
    <w:abstractNumId w:val="12"/>
  </w:num>
  <w:num w:numId="2">
    <w:abstractNumId w:val="3"/>
  </w:num>
  <w:num w:numId="3">
    <w:abstractNumId w:val="4"/>
  </w:num>
  <w:num w:numId="4">
    <w:abstractNumId w:val="9"/>
  </w:num>
  <w:num w:numId="5">
    <w:abstractNumId w:val="5"/>
  </w:num>
  <w:num w:numId="6">
    <w:abstractNumId w:val="0"/>
  </w:num>
  <w:num w:numId="7">
    <w:abstractNumId w:val="13"/>
  </w:num>
  <w:num w:numId="8">
    <w:abstractNumId w:val="11"/>
  </w:num>
  <w:num w:numId="9">
    <w:abstractNumId w:val="6"/>
  </w:num>
  <w:num w:numId="10">
    <w:abstractNumId w:val="14"/>
  </w:num>
  <w:num w:numId="11">
    <w:abstractNumId w:val="2"/>
  </w:num>
  <w:num w:numId="12">
    <w:abstractNumId w:val="10"/>
  </w:num>
  <w:num w:numId="13">
    <w:abstractNumId w:val="1"/>
  </w:num>
  <w:num w:numId="14">
    <w:abstractNumId w:val="8"/>
  </w:num>
  <w:num w:numId="1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drawingGridHorizontalSpacing w:val="283"/>
  <w:drawingGridVerticalSpacing w:val="283"/>
  <w:doNotShadeFormData/>
  <w:characterSpacingControl w:val="doNotCompress"/>
  <w:savePreviewPicture/>
  <w:compat>
    <w:useFELayout/>
    <w:compatSetting w:name="compatibilityMode" w:uri="http://schemas.microsoft.com/office/word" w:val="14"/>
  </w:compat>
  <w:rsids>
    <w:rsidRoot w:val="009C6880"/>
    <w:rsid w:val="00713454"/>
    <w:rsid w:val="008B1125"/>
    <w:rsid w:val="0094212D"/>
    <w:rsid w:val="009526F8"/>
    <w:rsid w:val="009C6880"/>
    <w:rsid w:val="00B9068C"/>
    <w:rsid w:val="00C304BB"/>
    <w:rsid w:val="00C54C8B"/>
    <w:rsid w:val="00CC4A32"/>
    <w:rsid w:val="00CD407F"/>
    <w:rsid w:val="00CE0125"/>
    <w:rsid w:val="00D407CD"/>
    <w:rsid w:val="00F57F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C847A6"/>
  <w15:docId w15:val="{4D3D1842-F3ED-426A-AB3D-6DC5B8AF72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kern w:val="1"/>
        <w:lang w:val="ru-RU" w:eastAsia="zh-CN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keepLines/>
      <w:spacing w:before="240" w:after="60"/>
      <w:outlineLvl w:val="0"/>
    </w:pPr>
    <w:rPr>
      <w:rFonts w:ascii="Arial" w:hAnsi="Arial" w:cs="Arial"/>
      <w:b/>
      <w:bCs/>
      <w:sz w:val="36"/>
      <w:szCs w:val="36"/>
    </w:rPr>
  </w:style>
  <w:style w:type="paragraph" w:styleId="2">
    <w:name w:val="heading 2"/>
    <w:basedOn w:val="1"/>
    <w:next w:val="a"/>
    <w:qFormat/>
    <w:pPr>
      <w:outlineLvl w:val="1"/>
    </w:pPr>
    <w:rPr>
      <w:sz w:val="32"/>
      <w:szCs w:val="32"/>
    </w:rPr>
  </w:style>
  <w:style w:type="paragraph" w:styleId="3">
    <w:name w:val="heading 3"/>
    <w:basedOn w:val="2"/>
    <w:next w:val="a"/>
    <w:qFormat/>
    <w:pPr>
      <w:outlineLvl w:val="2"/>
    </w:pPr>
    <w:rPr>
      <w:sz w:val="28"/>
      <w:szCs w:val="28"/>
    </w:rPr>
  </w:style>
  <w:style w:type="paragraph" w:styleId="4">
    <w:name w:val="heading 4"/>
    <w:basedOn w:val="a"/>
    <w:next w:val="a"/>
    <w:qFormat/>
    <w:pPr>
      <w:keepNext/>
      <w:keepLines/>
      <w:spacing w:before="200"/>
      <w:outlineLvl w:val="3"/>
    </w:pPr>
    <w:rPr>
      <w:rFonts w:ascii="Cambria" w:eastAsia="Times New Roman" w:hAnsi="Cambria"/>
      <w:b/>
      <w:i/>
      <w:color w:val="4F81BD"/>
      <w:sz w:val="22"/>
    </w:rPr>
  </w:style>
  <w:style w:type="paragraph" w:styleId="5">
    <w:name w:val="heading 5"/>
    <w:basedOn w:val="4"/>
    <w:next w:val="a"/>
    <w:qFormat/>
    <w:pPr>
      <w:spacing w:before="240" w:after="60"/>
      <w:outlineLvl w:val="4"/>
    </w:pPr>
    <w:rPr>
      <w:rFonts w:ascii="Arial" w:hAnsi="Arial"/>
      <w:i w:val="0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pPr>
      <w:ind w:left="540" w:hanging="361"/>
    </w:pPr>
    <w:rPr>
      <w:rFonts w:eastAsia="Times New Roman"/>
      <w:color w:val="000000"/>
      <w:sz w:val="22"/>
    </w:rPr>
  </w:style>
  <w:style w:type="paragraph" w:customStyle="1" w:styleId="20">
    <w:name w:val="Основной текст (2)"/>
    <w:basedOn w:val="a"/>
    <w:qFormat/>
    <w:pPr>
      <w:spacing w:line="240" w:lineRule="exact"/>
      <w:jc w:val="both"/>
    </w:pPr>
    <w:rPr>
      <w:rFonts w:ascii="Calibri" w:eastAsia="Times New Roman" w:hAnsi="Calibri"/>
      <w:b/>
      <w:color w:val="000000"/>
      <w:sz w:val="22"/>
    </w:rPr>
  </w:style>
  <w:style w:type="paragraph" w:customStyle="1" w:styleId="Default">
    <w:name w:val="Default"/>
    <w:qFormat/>
    <w:pPr>
      <w:widowControl/>
    </w:pPr>
    <w:rPr>
      <w:rFonts w:ascii="Calibri" w:hAnsi="Calibri"/>
      <w:color w:val="000000"/>
      <w:sz w:val="24"/>
    </w:rPr>
  </w:style>
  <w:style w:type="paragraph" w:customStyle="1" w:styleId="40">
    <w:name w:val="Заголовок №4"/>
    <w:basedOn w:val="a"/>
    <w:qFormat/>
    <w:pPr>
      <w:widowControl/>
      <w:spacing w:before="240" w:line="274" w:lineRule="exact"/>
      <w:jc w:val="both"/>
      <w:outlineLvl w:val="3"/>
    </w:pPr>
    <w:rPr>
      <w:rFonts w:eastAsia="Times New Roman"/>
      <w:color w:val="000000"/>
      <w:sz w:val="22"/>
    </w:rPr>
  </w:style>
  <w:style w:type="paragraph" w:customStyle="1" w:styleId="8">
    <w:name w:val="Основной текст8"/>
    <w:basedOn w:val="a"/>
    <w:qFormat/>
    <w:pPr>
      <w:widowControl/>
      <w:spacing w:line="0" w:lineRule="atLeast"/>
      <w:ind w:left="360" w:hanging="360"/>
    </w:pPr>
    <w:rPr>
      <w:rFonts w:eastAsia="Times New Roman"/>
      <w:color w:val="000000"/>
      <w:sz w:val="22"/>
    </w:rPr>
  </w:style>
  <w:style w:type="paragraph" w:styleId="a4">
    <w:name w:val="No Spacing"/>
    <w:qFormat/>
    <w:pPr>
      <w:widowControl/>
    </w:pPr>
    <w:rPr>
      <w:rFonts w:ascii="Calibri" w:hAnsi="Calibri"/>
      <w:color w:val="000000"/>
      <w:sz w:val="22"/>
    </w:rPr>
  </w:style>
  <w:style w:type="paragraph" w:styleId="a5">
    <w:name w:val="Body Text"/>
    <w:basedOn w:val="a"/>
    <w:qFormat/>
    <w:pPr>
      <w:ind w:left="541"/>
    </w:pPr>
    <w:rPr>
      <w:rFonts w:eastAsia="Times New Roman"/>
      <w:color w:val="000000"/>
      <w:sz w:val="28"/>
    </w:rPr>
  </w:style>
  <w:style w:type="paragraph" w:customStyle="1" w:styleId="TableParagraph">
    <w:name w:val="Table Paragraph"/>
    <w:basedOn w:val="a"/>
    <w:qFormat/>
    <w:pPr>
      <w:jc w:val="center"/>
    </w:pPr>
    <w:rPr>
      <w:rFonts w:eastAsia="Times New Roman"/>
      <w:color w:val="000000"/>
      <w:sz w:val="22"/>
    </w:rPr>
  </w:style>
  <w:style w:type="character" w:styleId="a6">
    <w:name w:val="Hyperlink"/>
    <w:rPr>
      <w:color w:val="0000FF"/>
      <w:u w:val="single"/>
    </w:rPr>
  </w:style>
  <w:style w:type="table" w:styleId="a7">
    <w:name w:val="Table Gri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humbio.ru/%22" TargetMode="External"/><Relationship Id="rId13" Type="http://schemas.openxmlformats.org/officeDocument/2006/relationships/hyperlink" Target="http://www.entomology.narod.ru/index.html%22" TargetMode="External"/><Relationship Id="rId18" Type="http://schemas.openxmlformats.org/officeDocument/2006/relationships/hyperlink" Target="http://bigcats.ru/%22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://www.fishworld.narod.ru/%22" TargetMode="External"/><Relationship Id="rId7" Type="http://schemas.openxmlformats.org/officeDocument/2006/relationships/hyperlink" Target="http://muzey-factov.ru/tag/biology%22" TargetMode="External"/><Relationship Id="rId12" Type="http://schemas.openxmlformats.org/officeDocument/2006/relationships/hyperlink" Target="http://www.psy.msu.ru/illusion/%22" TargetMode="External"/><Relationship Id="rId17" Type="http://schemas.openxmlformats.org/officeDocument/2006/relationships/hyperlink" Target="http://www.petslife.narod.ru/%22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povodok.ru/en/%22" TargetMode="External"/><Relationship Id="rId20" Type="http://schemas.openxmlformats.org/officeDocument/2006/relationships/hyperlink" Target="http://www.apus.ru/%22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school.bakai.ru/?id=newpb041220101544%22" TargetMode="External"/><Relationship Id="rId11" Type="http://schemas.openxmlformats.org/officeDocument/2006/relationships/hyperlink" Target="http://www.molbiol.edu.ru/%22" TargetMode="External"/><Relationship Id="rId24" Type="http://schemas.openxmlformats.org/officeDocument/2006/relationships/hyperlink" Target="http://tea.volny.edu/index.php%22" TargetMode="External"/><Relationship Id="rId5" Type="http://schemas.openxmlformats.org/officeDocument/2006/relationships/image" Target="media/image1.jpeg"/><Relationship Id="rId15" Type="http://schemas.openxmlformats.org/officeDocument/2006/relationships/hyperlink" Target="http://www.zoospace.narod.ru/%22" TargetMode="External"/><Relationship Id="rId23" Type="http://schemas.openxmlformats.org/officeDocument/2006/relationships/hyperlink" Target="http://www.lapshin.org/club/plants.htm%22" TargetMode="External"/><Relationship Id="rId10" Type="http://schemas.openxmlformats.org/officeDocument/2006/relationships/hyperlink" Target="http://www.sci.aha.ru/ATL/ra00.htm%22" TargetMode="External"/><Relationship Id="rId19" Type="http://schemas.openxmlformats.org/officeDocument/2006/relationships/hyperlink" Target="http://www.filin.vn.ua/%22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sci.aha.ru/biodiv/index.htm%22" TargetMode="External"/><Relationship Id="rId14" Type="http://schemas.openxmlformats.org/officeDocument/2006/relationships/hyperlink" Target="http://www.zooclub.ru/%22" TargetMode="External"/><Relationship Id="rId22" Type="http://schemas.openxmlformats.org/officeDocument/2006/relationships/hyperlink" Target="http://www.herba.msu.ru/russian/index.html-%22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SimSun"/>
        <a:cs typeface="Arial"/>
      </a:majorFont>
      <a:minorFont>
        <a:latin typeface="Times New Roman"/>
        <a:ea typeface="SimSun"/>
        <a:cs typeface="Times New Roma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>
          <a:solidFill>
            <a:srgbClr val="000000"/>
          </a:solidFill>
        </a:ln>
      </a:spPr>
      <a:bodyPr spcFirstLastPara="1" vertOverflow="clip" horzOverflow="clip" upright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1</Pages>
  <Words>10972</Words>
  <Characters>62544</Characters>
  <Application>Microsoft Office Word</Application>
  <DocSecurity>0</DocSecurity>
  <Lines>521</Lines>
  <Paragraphs>146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12</vt:i4>
      </vt:variant>
    </vt:vector>
  </HeadingPairs>
  <TitlesOfParts>
    <vt:vector size="13" baseType="lpstr">
      <vt:lpstr/>
      <vt:lpstr>Тема 6. Химия в центре естествознания </vt:lpstr>
      <vt:lpstr>    Демонстрации</vt:lpstr>
      <vt:lpstr>    Демонстрационные эксперименты</vt:lpstr>
      <vt:lpstr>    Лабораторные опыты</vt:lpstr>
      <vt:lpstr>    Домашние опыты</vt:lpstr>
      <vt:lpstr>Тема 6. Эти обычные необычные вещества</vt:lpstr>
      <vt:lpstr>Тема 7. Явления, происходящие с веществами </vt:lpstr>
      <vt:lpstr>    Практика. Лабораторные опыты</vt:lpstr>
      <vt:lpstr>    Домашние опыты</vt:lpstr>
      <vt:lpstr>Тема 8. Рассказы по химии </vt:lpstr>
      <vt:lpstr>Тема 9. Химия в быту </vt:lpstr>
      <vt:lpstr/>
    </vt:vector>
  </TitlesOfParts>
  <Company/>
  <LinksUpToDate>false</LinksUpToDate>
  <CharactersWithSpaces>73370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www</cp:lastModifiedBy>
  <cp:revision>18</cp:revision>
  <dcterms:created xsi:type="dcterms:W3CDTF">2021-12-21T02:11:00Z</dcterms:created>
  <dcterms:modified xsi:type="dcterms:W3CDTF">2022-09-01T23:41:00Z</dcterms:modified>
</cp:coreProperties>
</file>