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2A" w:rsidRPr="002E405B" w:rsidRDefault="002E405B">
      <w:pPr>
        <w:rPr>
          <w:lang w:val="ru-RU"/>
        </w:rPr>
        <w:sectPr w:rsidR="00F9792A" w:rsidRPr="002E405B">
          <w:pgSz w:w="11906" w:h="16383"/>
          <w:pgMar w:top="1134" w:right="850" w:bottom="1134" w:left="1701" w:header="720" w:footer="720" w:gutter="0"/>
          <w:cols w:space="720"/>
        </w:sectPr>
      </w:pPr>
      <w:bookmarkStart w:id="0" w:name="_GoBack"/>
      <w:bookmarkStart w:id="1" w:name="block-59108705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39349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92A" w:rsidRPr="002E405B" w:rsidRDefault="00F9792A">
      <w:pPr>
        <w:spacing w:after="0" w:line="264" w:lineRule="auto"/>
        <w:ind w:left="120"/>
        <w:jc w:val="both"/>
        <w:rPr>
          <w:lang w:val="ru-RU"/>
        </w:rPr>
      </w:pPr>
      <w:bookmarkStart w:id="2" w:name="block-59108709"/>
      <w:bookmarkEnd w:id="0"/>
      <w:bookmarkEnd w:id="1"/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«Изобразительное искусство» (предметная область «Искусство») (далее соответственно – программа по изобразит</w:t>
      </w:r>
      <w:r w:rsidRPr="002E405B">
        <w:rPr>
          <w:rFonts w:ascii="Times New Roman" w:hAnsi="Times New Roman"/>
          <w:color w:val="000000"/>
          <w:sz w:val="28"/>
          <w:lang w:val="ru-RU"/>
        </w:rPr>
        <w:t>ельному искусству, искусство) включает пояснительную записку, содержание обучения, планируемые результаты освоения программы по изобразительному искусству, тематическое планирование.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цели и задачи изучения </w:t>
      </w:r>
      <w:r w:rsidRPr="002E405B">
        <w:rPr>
          <w:rFonts w:ascii="Times New Roman" w:hAnsi="Times New Roman"/>
          <w:color w:val="000000"/>
          <w:sz w:val="28"/>
          <w:lang w:val="ru-RU"/>
        </w:rPr>
        <w:t>изобразительного искусства, место в структуре учебного плана, а также подходы к отбору содержания и планируемым результатам.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льного общего образования. 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изобразительному искусству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</w:t>
      </w:r>
      <w:r w:rsidRPr="002E405B">
        <w:rPr>
          <w:rFonts w:ascii="Times New Roman" w:hAnsi="Times New Roman"/>
          <w:color w:val="000000"/>
          <w:sz w:val="28"/>
          <w:lang w:val="ru-RU"/>
        </w:rPr>
        <w:t>а каждый год обучения.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изобразительному искусству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</w:t>
      </w:r>
      <w:r w:rsidRPr="002E405B">
        <w:rPr>
          <w:rFonts w:ascii="Times New Roman" w:hAnsi="Times New Roman"/>
          <w:color w:val="000000"/>
          <w:sz w:val="28"/>
          <w:lang w:val="ru-RU"/>
        </w:rPr>
        <w:t>ультуры, организациями культурно-досуговой сферы (театры, музеи, творческие союзы).</w:t>
      </w:r>
    </w:p>
    <w:p w:rsidR="00F9792A" w:rsidRPr="002E405B" w:rsidRDefault="00F9792A">
      <w:pPr>
        <w:spacing w:after="0"/>
        <w:ind w:left="120"/>
        <w:rPr>
          <w:lang w:val="ru-RU"/>
        </w:rPr>
      </w:pPr>
      <w:bookmarkStart w:id="3" w:name="_Toc141079005"/>
      <w:bookmarkEnd w:id="3"/>
    </w:p>
    <w:p w:rsidR="00F9792A" w:rsidRPr="002E405B" w:rsidRDefault="00F9792A">
      <w:pPr>
        <w:spacing w:after="0"/>
        <w:ind w:left="120"/>
        <w:jc w:val="both"/>
        <w:rPr>
          <w:lang w:val="ru-RU"/>
        </w:rPr>
      </w:pPr>
    </w:p>
    <w:p w:rsidR="00F9792A" w:rsidRPr="002E405B" w:rsidRDefault="00DB6C74">
      <w:pPr>
        <w:spacing w:after="0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</w:t>
      </w:r>
      <w:r w:rsidRPr="002E405B">
        <w:rPr>
          <w:rFonts w:ascii="Times New Roman" w:hAnsi="Times New Roman"/>
          <w:color w:val="000000"/>
          <w:sz w:val="28"/>
          <w:lang w:val="ru-RU"/>
        </w:rPr>
        <w:t>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Цель программы по </w:t>
      </w:r>
      <w:r w:rsidRPr="002E405B">
        <w:rPr>
          <w:rFonts w:ascii="Times New Roman" w:hAnsi="Times New Roman"/>
          <w:color w:val="000000"/>
          <w:sz w:val="28"/>
          <w:lang w:val="ru-RU"/>
        </w:rPr>
        <w:t>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</w:t>
      </w:r>
      <w:r w:rsidRPr="002E405B">
        <w:rPr>
          <w:rFonts w:ascii="Times New Roman" w:hAnsi="Times New Roman"/>
          <w:color w:val="000000"/>
          <w:sz w:val="28"/>
          <w:lang w:val="ru-RU"/>
        </w:rPr>
        <w:t>азвития творческого потенциала обучающихся.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развитие духовной культуры обучающихся, формирование активной эстетической </w:t>
      </w:r>
      <w:r w:rsidRPr="002E405B">
        <w:rPr>
          <w:rFonts w:ascii="Times New Roman" w:hAnsi="Times New Roman"/>
          <w:color w:val="000000"/>
          <w:sz w:val="28"/>
          <w:lang w:val="ru-RU"/>
        </w:rPr>
        <w:lastRenderedPageBreak/>
        <w:t>позиции по отношению к действительности и произведениям искусства, понимание роли и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значения художественной деятельности в жизни людей.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</w:t>
      </w:r>
      <w:r w:rsidRPr="002E405B">
        <w:rPr>
          <w:rFonts w:ascii="Times New Roman" w:hAnsi="Times New Roman"/>
          <w:color w:val="000000"/>
          <w:sz w:val="28"/>
          <w:lang w:val="ru-RU"/>
        </w:rPr>
        <w:t>человека.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</w:t>
      </w:r>
      <w:r w:rsidRPr="002E405B">
        <w:rPr>
          <w:rFonts w:ascii="Times New Roman" w:hAnsi="Times New Roman"/>
          <w:color w:val="000000"/>
          <w:sz w:val="28"/>
          <w:lang w:val="ru-RU"/>
        </w:rPr>
        <w:t>и эстетического наблюдения окружающей действительности).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</w:t>
      </w:r>
      <w:r w:rsidRPr="002E405B">
        <w:rPr>
          <w:rFonts w:ascii="Times New Roman" w:hAnsi="Times New Roman"/>
          <w:color w:val="000000"/>
          <w:sz w:val="28"/>
          <w:lang w:val="ru-RU"/>
        </w:rPr>
        <w:t>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</w:t>
      </w:r>
      <w:r w:rsidRPr="002E405B">
        <w:rPr>
          <w:rFonts w:ascii="Times New Roman" w:hAnsi="Times New Roman"/>
          <w:color w:val="000000"/>
          <w:sz w:val="28"/>
          <w:lang w:val="ru-RU"/>
        </w:rPr>
        <w:t>ческого решения художественно-творческих задач.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pacing w:val="-4"/>
          <w:sz w:val="28"/>
          <w:lang w:val="ru-RU"/>
        </w:rPr>
        <w:t>Содержание программы по изобразительному искусству структурировано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как система тематических модулей. Изучение содержания всех модулей в 1–4 классах обязательно.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изобразительного искусства – </w:t>
      </w:r>
      <w:bookmarkStart w:id="4" w:name="3b6b0d1b-a3e8-474a-8c9a-11f43040876f"/>
      <w:r w:rsidRPr="002E405B">
        <w:rPr>
          <w:rFonts w:ascii="Times New Roman" w:hAnsi="Times New Roman"/>
          <w:color w:val="000000"/>
          <w:sz w:val="28"/>
          <w:lang w:val="ru-RU"/>
        </w:rPr>
        <w:t>135 часов: в 1 классе – 33 часа (1 час в неделю); во 2 классе – 34 часа (1 час в неделю); в 3 классе – 34 часа (1 час в неделю); в 4 классе – 34 часа (1 час в неделю).</w:t>
      </w:r>
      <w:bookmarkEnd w:id="4"/>
    </w:p>
    <w:p w:rsidR="00F9792A" w:rsidRPr="002E405B" w:rsidRDefault="00F9792A">
      <w:pPr>
        <w:spacing w:after="0"/>
        <w:ind w:left="120"/>
        <w:rPr>
          <w:lang w:val="ru-RU"/>
        </w:rPr>
      </w:pPr>
    </w:p>
    <w:p w:rsidR="00F9792A" w:rsidRPr="002E405B" w:rsidRDefault="00F9792A">
      <w:pPr>
        <w:spacing w:after="0" w:line="264" w:lineRule="auto"/>
        <w:ind w:left="120"/>
        <w:jc w:val="both"/>
        <w:rPr>
          <w:lang w:val="ru-RU"/>
        </w:rPr>
      </w:pPr>
    </w:p>
    <w:p w:rsidR="00F9792A" w:rsidRPr="002E405B" w:rsidRDefault="00F9792A">
      <w:pPr>
        <w:rPr>
          <w:lang w:val="ru-RU"/>
        </w:rPr>
        <w:sectPr w:rsidR="00F9792A" w:rsidRPr="002E405B">
          <w:pgSz w:w="11906" w:h="16383"/>
          <w:pgMar w:top="1134" w:right="850" w:bottom="1134" w:left="1701" w:header="720" w:footer="720" w:gutter="0"/>
          <w:cols w:space="720"/>
        </w:sectPr>
      </w:pPr>
    </w:p>
    <w:p w:rsidR="00F9792A" w:rsidRPr="002E405B" w:rsidRDefault="00DB6C74">
      <w:pPr>
        <w:spacing w:after="0" w:line="264" w:lineRule="auto"/>
        <w:ind w:left="120"/>
        <w:jc w:val="both"/>
        <w:rPr>
          <w:lang w:val="ru-RU"/>
        </w:rPr>
      </w:pPr>
      <w:bookmarkStart w:id="5" w:name="block-59108706"/>
      <w:bookmarkEnd w:id="2"/>
      <w:r w:rsidRPr="002E405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9792A" w:rsidRPr="002E405B" w:rsidRDefault="00F9792A">
      <w:pPr>
        <w:spacing w:after="0"/>
        <w:ind w:left="120"/>
        <w:rPr>
          <w:lang w:val="ru-RU"/>
        </w:rPr>
      </w:pPr>
      <w:bookmarkStart w:id="6" w:name="_Toc141079007"/>
      <w:bookmarkEnd w:id="6"/>
    </w:p>
    <w:p w:rsidR="00F9792A" w:rsidRPr="002E405B" w:rsidRDefault="00F9792A">
      <w:pPr>
        <w:spacing w:after="0"/>
        <w:ind w:left="120"/>
        <w:rPr>
          <w:lang w:val="ru-RU"/>
        </w:rPr>
      </w:pPr>
    </w:p>
    <w:p w:rsidR="00F9792A" w:rsidRPr="002E405B" w:rsidRDefault="00DB6C74">
      <w:pPr>
        <w:spacing w:after="0"/>
        <w:ind w:left="120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9792A" w:rsidRPr="002E405B" w:rsidRDefault="00DB6C74">
      <w:pPr>
        <w:spacing w:after="0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pacing w:val="-4"/>
          <w:sz w:val="28"/>
          <w:lang w:val="ru-RU"/>
        </w:rPr>
        <w:t>Расположение изображения на листе. Выбор вертикального или горизонтального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формата листа в зависимости от содержания изображения.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pacing w:val="-4"/>
          <w:sz w:val="28"/>
          <w:lang w:val="ru-RU"/>
        </w:rPr>
        <w:t>Разные виды линий. Линейный рисунок. Графические материалы для линейного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рисунка и их особенности. Приёмы рисования линией.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Ри</w:t>
      </w:r>
      <w:r w:rsidRPr="002E405B">
        <w:rPr>
          <w:rFonts w:ascii="Times New Roman" w:hAnsi="Times New Roman"/>
          <w:color w:val="000000"/>
          <w:sz w:val="28"/>
          <w:lang w:val="ru-RU"/>
        </w:rPr>
        <w:t>сование с натуры: разные листья и их форма.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– навыка видения соотношения частей целого (на основе рисунков животных).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pacing w:val="-4"/>
          <w:sz w:val="28"/>
          <w:lang w:val="ru-RU"/>
        </w:rPr>
        <w:t>Графическое пятно (ахроматическое) и представление о силуэте. Формирование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навыка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видения целостности. Цельная форма и её части.</w:t>
      </w:r>
    </w:p>
    <w:p w:rsidR="00F9792A" w:rsidRPr="002E405B" w:rsidRDefault="00DB6C74">
      <w:pPr>
        <w:spacing w:after="0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</w:t>
      </w:r>
      <w:r w:rsidRPr="002E405B">
        <w:rPr>
          <w:rFonts w:ascii="Times New Roman" w:hAnsi="Times New Roman"/>
          <w:color w:val="000000"/>
          <w:sz w:val="28"/>
          <w:lang w:val="ru-RU"/>
        </w:rPr>
        <w:t>е представления, связанные с каждым цветом. Навыки смешения красок и получение нового цвета.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</w:t>
      </w:r>
      <w:r w:rsidRPr="002E405B">
        <w:rPr>
          <w:rFonts w:ascii="Times New Roman" w:hAnsi="Times New Roman"/>
          <w:color w:val="000000"/>
          <w:sz w:val="28"/>
          <w:lang w:val="ru-RU"/>
        </w:rPr>
        <w:t>тие навыков работы гуашью. Эмоциональная выразительность цвета.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Техника монотипии. Представления о симметрии. Развитие </w:t>
      </w:r>
      <w:r w:rsidRPr="002E405B">
        <w:rPr>
          <w:rFonts w:ascii="Times New Roman" w:hAnsi="Times New Roman"/>
          <w:color w:val="000000"/>
          <w:sz w:val="28"/>
          <w:lang w:val="ru-RU"/>
        </w:rPr>
        <w:t>воображения.</w:t>
      </w:r>
    </w:p>
    <w:p w:rsidR="00F9792A" w:rsidRPr="002E405B" w:rsidRDefault="00DB6C74">
      <w:pPr>
        <w:spacing w:after="0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Лепка игрушки, харак</w:t>
      </w:r>
      <w:r w:rsidRPr="002E405B">
        <w:rPr>
          <w:rFonts w:ascii="Times New Roman" w:hAnsi="Times New Roman"/>
          <w:color w:val="000000"/>
          <w:sz w:val="28"/>
          <w:lang w:val="ru-RU"/>
        </w:rPr>
        <w:t>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lastRenderedPageBreak/>
        <w:t>Бумажная пластика. Овладение первичными приёмами надрезания, закручивания, складывания.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Объём</w:t>
      </w:r>
      <w:r w:rsidRPr="002E405B">
        <w:rPr>
          <w:rFonts w:ascii="Times New Roman" w:hAnsi="Times New Roman"/>
          <w:color w:val="000000"/>
          <w:sz w:val="28"/>
          <w:lang w:val="ru-RU"/>
        </w:rPr>
        <w:t>ная аппликация из бумаги и картона.</w:t>
      </w:r>
    </w:p>
    <w:p w:rsidR="00F9792A" w:rsidRPr="002E405B" w:rsidRDefault="00DB6C74">
      <w:pPr>
        <w:spacing w:after="0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9792A" w:rsidRPr="002E405B" w:rsidRDefault="00DB6C74">
      <w:pPr>
        <w:spacing w:after="0" w:line="252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</w:t>
      </w:r>
      <w:r w:rsidRPr="002E405B">
        <w:rPr>
          <w:rFonts w:ascii="Times New Roman" w:hAnsi="Times New Roman"/>
          <w:color w:val="000000"/>
          <w:sz w:val="28"/>
          <w:lang w:val="ru-RU"/>
        </w:rPr>
        <w:t>ление с орнаментами в предметах декоративно-прикладного искусства.</w:t>
      </w:r>
    </w:p>
    <w:p w:rsidR="00F9792A" w:rsidRPr="002E405B" w:rsidRDefault="00DB6C74">
      <w:pPr>
        <w:spacing w:after="0" w:line="252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F9792A" w:rsidRPr="002E405B" w:rsidRDefault="00DB6C74">
      <w:pPr>
        <w:spacing w:after="0" w:line="252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F9792A" w:rsidRPr="002E405B" w:rsidRDefault="00DB6C74">
      <w:pPr>
        <w:spacing w:after="0" w:line="252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</w:t>
      </w:r>
      <w:r w:rsidRPr="002E405B">
        <w:rPr>
          <w:rFonts w:ascii="Times New Roman" w:hAnsi="Times New Roman"/>
          <w:color w:val="000000"/>
          <w:spacing w:val="-4"/>
          <w:sz w:val="28"/>
          <w:lang w:val="ru-RU"/>
        </w:rPr>
        <w:t>художественных промыслов: дымковс</w:t>
      </w:r>
      <w:r w:rsidRPr="002E405B">
        <w:rPr>
          <w:rFonts w:ascii="Times New Roman" w:hAnsi="Times New Roman"/>
          <w:color w:val="000000"/>
          <w:spacing w:val="-4"/>
          <w:sz w:val="28"/>
          <w:lang w:val="ru-RU"/>
        </w:rPr>
        <w:t>кая или каргопольская игрушка (или по выбору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учителя с учётом местных промыслов).</w:t>
      </w:r>
    </w:p>
    <w:p w:rsidR="00F9792A" w:rsidRPr="002E405B" w:rsidRDefault="00DB6C74">
      <w:pPr>
        <w:spacing w:after="0" w:line="252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F9792A" w:rsidRPr="002E405B" w:rsidRDefault="00DB6C74">
      <w:pPr>
        <w:spacing w:after="0" w:line="252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pacing w:val="-4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F9792A" w:rsidRPr="002E405B" w:rsidRDefault="00DB6C74">
      <w:pPr>
        <w:spacing w:after="0" w:line="252" w:lineRule="auto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2E405B">
        <w:rPr>
          <w:rFonts w:ascii="Times New Roman" w:hAnsi="Times New Roman"/>
          <w:b/>
          <w:color w:val="000000"/>
          <w:sz w:val="28"/>
          <w:lang w:val="ru-RU"/>
        </w:rPr>
        <w:t>«Архитектура»</w:t>
      </w:r>
    </w:p>
    <w:p w:rsidR="00F9792A" w:rsidRPr="002E405B" w:rsidRDefault="00DB6C74">
      <w:pPr>
        <w:spacing w:after="0" w:line="252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F9792A" w:rsidRPr="002E405B" w:rsidRDefault="00DB6C74">
      <w:pPr>
        <w:spacing w:after="0" w:line="252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</w:t>
      </w:r>
      <w:r w:rsidRPr="002E405B">
        <w:rPr>
          <w:rFonts w:ascii="Times New Roman" w:hAnsi="Times New Roman"/>
          <w:color w:val="000000"/>
          <w:sz w:val="28"/>
          <w:lang w:val="ru-RU"/>
        </w:rPr>
        <w:t>ми склеивания, надрезания и вырезания деталей; использование приёма симметрии.</w:t>
      </w:r>
    </w:p>
    <w:p w:rsidR="00F9792A" w:rsidRPr="002E405B" w:rsidRDefault="00DB6C74">
      <w:pPr>
        <w:spacing w:after="0" w:line="252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F9792A" w:rsidRPr="002E405B" w:rsidRDefault="00DB6C74">
      <w:pPr>
        <w:spacing w:after="0" w:line="252" w:lineRule="auto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9792A" w:rsidRPr="002E405B" w:rsidRDefault="00DB6C74">
      <w:pPr>
        <w:spacing w:after="0" w:line="252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Восприятие произведений дет</w:t>
      </w:r>
      <w:r w:rsidRPr="002E405B">
        <w:rPr>
          <w:rFonts w:ascii="Times New Roman" w:hAnsi="Times New Roman"/>
          <w:color w:val="000000"/>
          <w:sz w:val="28"/>
          <w:lang w:val="ru-RU"/>
        </w:rPr>
        <w:t>ского творчества. Обсуждение сюжетного и эмоционального содержания детских работ.</w:t>
      </w:r>
    </w:p>
    <w:p w:rsidR="00F9792A" w:rsidRPr="002E405B" w:rsidRDefault="00DB6C74">
      <w:pPr>
        <w:spacing w:after="0" w:line="252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F9792A" w:rsidRPr="002E405B" w:rsidRDefault="00DB6C74">
      <w:pPr>
        <w:spacing w:after="0" w:line="252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F9792A" w:rsidRPr="002E405B" w:rsidRDefault="00DB6C74">
      <w:pPr>
        <w:spacing w:after="0" w:line="252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В.М. 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Васнецова и другие по выбору учителя). </w:t>
      </w:r>
    </w:p>
    <w:p w:rsidR="00F9792A" w:rsidRPr="002E405B" w:rsidRDefault="00DB6C74">
      <w:pPr>
        <w:spacing w:after="0" w:line="252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Художник и зритель. Освоение зрительских умений на основе получаемых знаний и творческих практических задач – установок наблюдения. Ассоциации </w:t>
      </w:r>
      <w:r w:rsidRPr="002E405B">
        <w:rPr>
          <w:rFonts w:ascii="Times New Roman" w:hAnsi="Times New Roman"/>
          <w:color w:val="000000"/>
          <w:spacing w:val="-4"/>
          <w:sz w:val="28"/>
          <w:lang w:val="ru-RU"/>
        </w:rPr>
        <w:t>из личного опыта обучающихся и оценка эмоционального содержания произведе</w:t>
      </w:r>
      <w:r w:rsidRPr="002E405B">
        <w:rPr>
          <w:rFonts w:ascii="Times New Roman" w:hAnsi="Times New Roman"/>
          <w:color w:val="000000"/>
          <w:spacing w:val="-4"/>
          <w:sz w:val="28"/>
          <w:lang w:val="ru-RU"/>
        </w:rPr>
        <w:t>ний</w:t>
      </w:r>
      <w:r w:rsidRPr="002E405B">
        <w:rPr>
          <w:rFonts w:ascii="Times New Roman" w:hAnsi="Times New Roman"/>
          <w:color w:val="000000"/>
          <w:sz w:val="28"/>
          <w:lang w:val="ru-RU"/>
        </w:rPr>
        <w:t>.</w:t>
      </w:r>
    </w:p>
    <w:p w:rsidR="00F9792A" w:rsidRPr="002E405B" w:rsidRDefault="00DB6C74">
      <w:pPr>
        <w:spacing w:after="0" w:line="252" w:lineRule="auto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9792A" w:rsidRPr="002E405B" w:rsidRDefault="00DB6C74">
      <w:pPr>
        <w:spacing w:after="0" w:line="252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F9792A" w:rsidRPr="002E405B" w:rsidRDefault="00DB6C74">
      <w:pPr>
        <w:spacing w:after="0" w:line="252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F9792A" w:rsidRPr="002E405B" w:rsidRDefault="00F9792A">
      <w:pPr>
        <w:spacing w:after="0"/>
        <w:ind w:left="120"/>
        <w:rPr>
          <w:lang w:val="ru-RU"/>
        </w:rPr>
      </w:pPr>
      <w:bookmarkStart w:id="7" w:name="_Toc141079008"/>
      <w:bookmarkEnd w:id="7"/>
    </w:p>
    <w:p w:rsidR="00F9792A" w:rsidRPr="002E405B" w:rsidRDefault="00DB6C74">
      <w:pPr>
        <w:spacing w:after="0"/>
        <w:ind w:left="120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9792A" w:rsidRPr="002E405B" w:rsidRDefault="00DB6C74">
      <w:pPr>
        <w:spacing w:after="0" w:line="269" w:lineRule="auto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9792A" w:rsidRPr="002E405B" w:rsidRDefault="00DB6C74">
      <w:pPr>
        <w:spacing w:after="0" w:line="269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Ритм линий. Выразительность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линии. Художественные материалы для линейного рисунка и их свойства. Развитие навыков линейного рисунка.</w:t>
      </w:r>
    </w:p>
    <w:p w:rsidR="00F9792A" w:rsidRPr="002E405B" w:rsidRDefault="00DB6C74">
      <w:pPr>
        <w:spacing w:after="0" w:line="269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F9792A" w:rsidRPr="002E405B" w:rsidRDefault="00DB6C74">
      <w:pPr>
        <w:spacing w:after="0" w:line="269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</w:t>
      </w:r>
      <w:r w:rsidRPr="002E405B">
        <w:rPr>
          <w:rFonts w:ascii="Times New Roman" w:hAnsi="Times New Roman"/>
          <w:color w:val="000000"/>
          <w:sz w:val="28"/>
          <w:lang w:val="ru-RU"/>
        </w:rPr>
        <w:t>а на плоскости листа: сгущение, разброс, доминанта, равновесие, спокойствие и движение.</w:t>
      </w:r>
    </w:p>
    <w:p w:rsidR="00F9792A" w:rsidRPr="002E405B" w:rsidRDefault="00DB6C74">
      <w:pPr>
        <w:spacing w:after="0" w:line="269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F9792A" w:rsidRPr="002E405B" w:rsidRDefault="00DB6C74">
      <w:pPr>
        <w:spacing w:after="0" w:line="269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Рисунок с натуры </w:t>
      </w:r>
      <w:r w:rsidRPr="002E405B">
        <w:rPr>
          <w:rFonts w:ascii="Times New Roman" w:hAnsi="Times New Roman"/>
          <w:color w:val="000000"/>
          <w:sz w:val="28"/>
          <w:lang w:val="ru-RU"/>
        </w:rPr>
        <w:t>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F9792A" w:rsidRPr="002E405B" w:rsidRDefault="00DB6C74">
      <w:pPr>
        <w:spacing w:after="0" w:line="269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Гр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афический рисунок животного с активным выражением его характера. Аналитическое рассматривание графических произведений анималистического жанра. </w:t>
      </w:r>
    </w:p>
    <w:p w:rsidR="00F9792A" w:rsidRPr="002E405B" w:rsidRDefault="00DB6C74">
      <w:pPr>
        <w:spacing w:after="0" w:line="269" w:lineRule="auto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9792A" w:rsidRPr="002E405B" w:rsidRDefault="00DB6C74">
      <w:pPr>
        <w:spacing w:after="0" w:line="269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Цвета основные и составные. Развитие навыков смешивания красок и получения нового цвета. </w:t>
      </w:r>
      <w:r w:rsidRPr="002E405B">
        <w:rPr>
          <w:rFonts w:ascii="Times New Roman" w:hAnsi="Times New Roman"/>
          <w:color w:val="000000"/>
          <w:sz w:val="28"/>
          <w:lang w:val="ru-RU"/>
        </w:rPr>
        <w:t>Приёмы работы гуашью. Разный характер мазков и движений кистью. Пастозное, плотное и прозрачное нанесение краски.</w:t>
      </w:r>
    </w:p>
    <w:p w:rsidR="00F9792A" w:rsidRPr="002E405B" w:rsidRDefault="00DB6C74">
      <w:pPr>
        <w:spacing w:after="0" w:line="269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F9792A" w:rsidRPr="002E405B" w:rsidRDefault="00DB6C74">
      <w:pPr>
        <w:spacing w:after="0" w:line="269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F9792A" w:rsidRPr="002E405B" w:rsidRDefault="00DB6C74">
      <w:pPr>
        <w:spacing w:after="0" w:line="269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Цвет тёмный и светлый </w:t>
      </w:r>
      <w:r w:rsidRPr="002E405B">
        <w:rPr>
          <w:rFonts w:ascii="Times New Roman" w:hAnsi="Times New Roman"/>
          <w:color w:val="000000"/>
          <w:sz w:val="28"/>
          <w:lang w:val="ru-RU"/>
        </w:rPr>
        <w:t>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F9792A" w:rsidRPr="002E405B" w:rsidRDefault="00DB6C74">
      <w:pPr>
        <w:spacing w:after="0" w:line="269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F9792A" w:rsidRPr="002E405B" w:rsidRDefault="00DB6C74">
      <w:pPr>
        <w:spacing w:after="0" w:line="269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Изображение природы (моря)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F9792A" w:rsidRPr="002E405B" w:rsidRDefault="00DB6C74">
      <w:pPr>
        <w:spacing w:after="0" w:line="269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</w:t>
      </w:r>
      <w:r w:rsidRPr="002E405B">
        <w:rPr>
          <w:rFonts w:ascii="Times New Roman" w:hAnsi="Times New Roman"/>
          <w:color w:val="000000"/>
          <w:sz w:val="28"/>
          <w:lang w:val="ru-RU"/>
        </w:rPr>
        <w:t>ский).</w:t>
      </w:r>
    </w:p>
    <w:p w:rsidR="00F9792A" w:rsidRPr="002E405B" w:rsidRDefault="00DB6C74">
      <w:pPr>
        <w:spacing w:after="0" w:line="269" w:lineRule="auto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9792A" w:rsidRPr="002E405B" w:rsidRDefault="00DB6C74">
      <w:pPr>
        <w:spacing w:after="0" w:line="269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</w:t>
      </w:r>
      <w:r w:rsidRPr="002E405B">
        <w:rPr>
          <w:rFonts w:ascii="Times New Roman" w:hAnsi="Times New Roman"/>
          <w:color w:val="000000"/>
          <w:sz w:val="28"/>
          <w:lang w:val="ru-RU"/>
        </w:rPr>
        <w:t>ыслов). Способ лепки в соответствии с традициями промысла.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с передачей </w:t>
      </w:r>
      <w:r w:rsidRPr="002E405B">
        <w:rPr>
          <w:rFonts w:ascii="Times New Roman" w:hAnsi="Times New Roman"/>
          <w:color w:val="000000"/>
          <w:spacing w:val="-4"/>
          <w:sz w:val="28"/>
          <w:lang w:val="ru-RU"/>
        </w:rPr>
        <w:t>характерной пластики движения. Соблюдение цельности формы, её преобразование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и добавление деталей.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Изображение движения и статики в </w:t>
      </w:r>
      <w:r w:rsidRPr="002E405B">
        <w:rPr>
          <w:rFonts w:ascii="Times New Roman" w:hAnsi="Times New Roman"/>
          <w:color w:val="000000"/>
          <w:sz w:val="28"/>
          <w:lang w:val="ru-RU"/>
        </w:rPr>
        <w:t>скульптуре: лепка из пластилина тяжёлой, неповоротливой и лёгкой, стремительной формы.</w:t>
      </w:r>
    </w:p>
    <w:p w:rsidR="00F9792A" w:rsidRPr="002E405B" w:rsidRDefault="00DB6C74">
      <w:pPr>
        <w:spacing w:after="0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роса на листьях. Ассоциативн</w:t>
      </w:r>
      <w:r w:rsidRPr="002E405B">
        <w:rPr>
          <w:rFonts w:ascii="Times New Roman" w:hAnsi="Times New Roman"/>
          <w:color w:val="000000"/>
          <w:sz w:val="28"/>
          <w:lang w:val="ru-RU"/>
        </w:rPr>
        <w:t>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Поделки из п</w:t>
      </w:r>
      <w:r w:rsidRPr="002E405B">
        <w:rPr>
          <w:rFonts w:ascii="Times New Roman" w:hAnsi="Times New Roman"/>
          <w:color w:val="000000"/>
          <w:sz w:val="28"/>
          <w:lang w:val="ru-RU"/>
        </w:rPr>
        <w:t>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</w:t>
      </w:r>
      <w:r w:rsidRPr="002E405B">
        <w:rPr>
          <w:rFonts w:ascii="Times New Roman" w:hAnsi="Times New Roman"/>
          <w:color w:val="000000"/>
          <w:sz w:val="28"/>
          <w:lang w:val="ru-RU"/>
        </w:rPr>
        <w:t>зие украшений. Традиционные народные женские и мужские украшения. Назначение украшений и их роль в жизни людей.</w:t>
      </w:r>
    </w:p>
    <w:p w:rsidR="00F9792A" w:rsidRPr="002E405B" w:rsidRDefault="00DB6C74">
      <w:pPr>
        <w:spacing w:after="0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</w:t>
      </w:r>
      <w:r w:rsidRPr="002E405B">
        <w:rPr>
          <w:rFonts w:ascii="Times New Roman" w:hAnsi="Times New Roman"/>
          <w:color w:val="000000"/>
          <w:sz w:val="28"/>
          <w:lang w:val="ru-RU"/>
        </w:rPr>
        <w:t>ание пространства детской площадки.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</w:t>
      </w:r>
      <w:r w:rsidRPr="002E405B">
        <w:rPr>
          <w:rFonts w:ascii="Times New Roman" w:hAnsi="Times New Roman"/>
          <w:color w:val="000000"/>
          <w:sz w:val="28"/>
          <w:lang w:val="ru-RU"/>
        </w:rPr>
        <w:lastRenderedPageBreak/>
        <w:t>цилиндров с прорезями и наклейками); завивание, скручивание и складывание полоски бумаги (напри</w:t>
      </w:r>
      <w:r w:rsidRPr="002E405B">
        <w:rPr>
          <w:rFonts w:ascii="Times New Roman" w:hAnsi="Times New Roman"/>
          <w:color w:val="000000"/>
          <w:sz w:val="28"/>
          <w:lang w:val="ru-RU"/>
        </w:rPr>
        <w:t>мер, гармошкой). 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F9792A" w:rsidRPr="002E405B" w:rsidRDefault="00DB6C74">
      <w:pPr>
        <w:spacing w:after="0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</w:t>
      </w:r>
      <w:r w:rsidRPr="002E405B">
        <w:rPr>
          <w:rFonts w:ascii="Times New Roman" w:hAnsi="Times New Roman"/>
          <w:b/>
          <w:color w:val="000000"/>
          <w:sz w:val="28"/>
          <w:lang w:val="ru-RU"/>
        </w:rPr>
        <w:t>скусства»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</w:t>
      </w:r>
      <w:r w:rsidRPr="002E405B">
        <w:rPr>
          <w:rFonts w:ascii="Times New Roman" w:hAnsi="Times New Roman"/>
          <w:color w:val="000000"/>
          <w:sz w:val="28"/>
          <w:lang w:val="ru-RU"/>
        </w:rPr>
        <w:t>котворными произведениями.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И.И. Левитана, Н.П. Крымова. 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В.В. Ватагина, Е.И. Чарушина) и в скульптуре </w:t>
      </w:r>
      <w:r w:rsidRPr="002E405B">
        <w:rPr>
          <w:rFonts w:ascii="Times New Roman" w:hAnsi="Times New Roman"/>
          <w:color w:val="000000"/>
          <w:sz w:val="28"/>
          <w:lang w:val="ru-RU"/>
        </w:rPr>
        <w:t>(произведения В.В. Ватагина). Наблюдение животных с точки зрения их пропорций, характера движения, пластики.</w:t>
      </w:r>
    </w:p>
    <w:p w:rsidR="00F9792A" w:rsidRPr="002E405B" w:rsidRDefault="00DB6C74">
      <w:pPr>
        <w:spacing w:after="0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Компьютерные с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405B">
        <w:rPr>
          <w:rFonts w:ascii="Times New Roman" w:hAnsi="Times New Roman"/>
          <w:color w:val="000000"/>
          <w:sz w:val="28"/>
          <w:lang w:val="ru-RU"/>
        </w:rPr>
        <w:t>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</w:t>
      </w:r>
      <w:r w:rsidRPr="002E405B">
        <w:rPr>
          <w:rFonts w:ascii="Times New Roman" w:hAnsi="Times New Roman"/>
          <w:color w:val="000000"/>
          <w:sz w:val="28"/>
          <w:lang w:val="ru-RU"/>
        </w:rPr>
        <w:t>етов (например, образ дерева).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</w:t>
      </w:r>
      <w:r w:rsidRPr="002E405B">
        <w:rPr>
          <w:rFonts w:ascii="Times New Roman" w:hAnsi="Times New Roman"/>
          <w:color w:val="000000"/>
          <w:sz w:val="28"/>
          <w:lang w:val="ru-RU"/>
        </w:rPr>
        <w:t>сштаб. Доминанта. Обсуждение в условиях урока ученических фотографий, соответствующих изучаемой теме.</w:t>
      </w:r>
    </w:p>
    <w:p w:rsidR="00F9792A" w:rsidRPr="002E405B" w:rsidRDefault="00F9792A">
      <w:pPr>
        <w:spacing w:after="0"/>
        <w:ind w:left="120"/>
        <w:rPr>
          <w:lang w:val="ru-RU"/>
        </w:rPr>
      </w:pPr>
      <w:bookmarkStart w:id="8" w:name="_Toc141079009"/>
      <w:bookmarkEnd w:id="8"/>
    </w:p>
    <w:p w:rsidR="00F9792A" w:rsidRPr="002E405B" w:rsidRDefault="00F9792A">
      <w:pPr>
        <w:spacing w:after="0"/>
        <w:ind w:left="120"/>
        <w:rPr>
          <w:lang w:val="ru-RU"/>
        </w:rPr>
      </w:pPr>
    </w:p>
    <w:p w:rsidR="00F9792A" w:rsidRPr="002E405B" w:rsidRDefault="00DB6C74">
      <w:pPr>
        <w:spacing w:after="0"/>
        <w:ind w:left="120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9792A" w:rsidRPr="002E405B" w:rsidRDefault="00DB6C74">
      <w:pPr>
        <w:spacing w:after="0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</w:t>
      </w:r>
      <w:r w:rsidRPr="002E405B">
        <w:rPr>
          <w:rFonts w:ascii="Times New Roman" w:hAnsi="Times New Roman"/>
          <w:color w:val="000000"/>
          <w:sz w:val="28"/>
          <w:lang w:val="ru-RU"/>
        </w:rPr>
        <w:t>жения и текста. Расположение иллюстраций и текста на развороте книги.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изображения. Особенности композиции плаката.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Изображение л</w:t>
      </w:r>
      <w:r w:rsidRPr="002E405B">
        <w:rPr>
          <w:rFonts w:ascii="Times New Roman" w:hAnsi="Times New Roman"/>
          <w:color w:val="000000"/>
          <w:sz w:val="28"/>
          <w:lang w:val="ru-RU"/>
        </w:rPr>
        <w:t>ица человека. Строение, пропорции, взаиморасположение частей лица.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F9792A" w:rsidRPr="002E405B" w:rsidRDefault="00DB6C74">
      <w:pPr>
        <w:spacing w:after="0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</w:t>
      </w:r>
      <w:r w:rsidRPr="002E405B">
        <w:rPr>
          <w:rFonts w:ascii="Times New Roman" w:hAnsi="Times New Roman"/>
          <w:color w:val="000000"/>
          <w:sz w:val="28"/>
          <w:lang w:val="ru-RU"/>
        </w:rPr>
        <w:t>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Тематическая композиция «Праздник в городе». Гуашь по цветной бумаге, возможно </w:t>
      </w:r>
      <w:r w:rsidRPr="002E405B">
        <w:rPr>
          <w:rFonts w:ascii="Times New Roman" w:hAnsi="Times New Roman"/>
          <w:color w:val="000000"/>
          <w:sz w:val="28"/>
          <w:lang w:val="ru-RU"/>
        </w:rPr>
        <w:t>совмещение с наклейками в виде коллажа или аппликации.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Натюрморт из простых предметов с натуры или по представлению. </w:t>
      </w:r>
      <w:r w:rsidRPr="002E405B">
        <w:rPr>
          <w:rFonts w:ascii="Times New Roman" w:hAnsi="Times New Roman"/>
          <w:color w:val="000000"/>
          <w:spacing w:val="-4"/>
          <w:sz w:val="28"/>
          <w:lang w:val="ru-RU"/>
        </w:rPr>
        <w:t>«Натюрморт-автопортрет» из предметов, характеризующих личность обучающегося.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</w:t>
      </w:r>
      <w:r w:rsidRPr="002E405B">
        <w:rPr>
          <w:rFonts w:ascii="Times New Roman" w:hAnsi="Times New Roman"/>
          <w:color w:val="000000"/>
          <w:sz w:val="28"/>
          <w:lang w:val="ru-RU"/>
        </w:rPr>
        <w:t>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использованием натуры. Выражение в портрете (автоп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</w:t>
      </w:r>
      <w:r w:rsidRPr="002E405B">
        <w:rPr>
          <w:rFonts w:ascii="Times New Roman" w:hAnsi="Times New Roman"/>
          <w:color w:val="000000"/>
          <w:sz w:val="28"/>
          <w:lang w:val="ru-RU"/>
        </w:rPr>
        <w:t>композицию дополнительных предметов.</w:t>
      </w:r>
    </w:p>
    <w:p w:rsidR="00F9792A" w:rsidRPr="002E405B" w:rsidRDefault="00DB6C74">
      <w:pPr>
        <w:spacing w:after="0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</w:t>
      </w:r>
      <w:r w:rsidRPr="002E405B">
        <w:rPr>
          <w:rFonts w:ascii="Times New Roman" w:hAnsi="Times New Roman"/>
          <w:color w:val="000000"/>
          <w:sz w:val="28"/>
          <w:lang w:val="ru-RU"/>
        </w:rPr>
        <w:t>основе сюжета известной сказки или создание этого персонажа путём бумагопластики.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</w:t>
      </w:r>
      <w:r w:rsidRPr="002E405B">
        <w:rPr>
          <w:rFonts w:ascii="Times New Roman" w:hAnsi="Times New Roman"/>
          <w:color w:val="000000"/>
          <w:sz w:val="28"/>
          <w:lang w:val="ru-RU"/>
        </w:rPr>
        <w:t>бота с пластилином или глиной.</w:t>
      </w:r>
    </w:p>
    <w:p w:rsidR="00F9792A" w:rsidRPr="002E405B" w:rsidRDefault="00DB6C74">
      <w:pPr>
        <w:spacing w:after="0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выбору учителя).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</w:t>
      </w:r>
      <w:r w:rsidRPr="002E405B">
        <w:rPr>
          <w:rFonts w:ascii="Times New Roman" w:hAnsi="Times New Roman"/>
          <w:color w:val="000000"/>
          <w:sz w:val="28"/>
          <w:lang w:val="ru-RU"/>
        </w:rPr>
        <w:t>вания мотивов, наличие композиционного центра, роспись по канве. Рассматривание павловопосадских платков.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F9792A" w:rsidRPr="002E405B" w:rsidRDefault="00DB6C74">
      <w:pPr>
        <w:spacing w:after="0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</w:t>
      </w:r>
      <w:r w:rsidRPr="002E405B">
        <w:rPr>
          <w:rFonts w:ascii="Times New Roman" w:hAnsi="Times New Roman"/>
          <w:b/>
          <w:color w:val="000000"/>
          <w:sz w:val="28"/>
          <w:lang w:val="ru-RU"/>
        </w:rPr>
        <w:t>Архитектура»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pacing w:val="-4"/>
          <w:sz w:val="28"/>
          <w:lang w:val="ru-RU"/>
        </w:rPr>
        <w:t>Зарисовки исторических памятников и архитектурных достопримечательностей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города или села. Работа по наблюдению и по памяти, на основе использования фотографий и образных представлений.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Проектирование садово-паркового пространства на плоскости </w:t>
      </w:r>
      <w:r w:rsidRPr="002E405B">
        <w:rPr>
          <w:rFonts w:ascii="Times New Roman" w:hAnsi="Times New Roman"/>
          <w:color w:val="000000"/>
          <w:sz w:val="28"/>
          <w:lang w:val="ru-RU"/>
        </w:rPr>
        <w:t>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</w:t>
      </w:r>
      <w:r w:rsidRPr="002E405B">
        <w:rPr>
          <w:rFonts w:ascii="Times New Roman" w:hAnsi="Times New Roman"/>
          <w:color w:val="000000"/>
          <w:sz w:val="28"/>
          <w:lang w:val="ru-RU"/>
        </w:rPr>
        <w:t>ликация рисунков зданий и других элементов городского пространства, выполненных индивидуально).</w:t>
      </w:r>
    </w:p>
    <w:p w:rsidR="00F9792A" w:rsidRPr="002E405B" w:rsidRDefault="00DB6C74">
      <w:pPr>
        <w:spacing w:after="0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</w:t>
      </w:r>
      <w:r w:rsidRPr="002E405B">
        <w:rPr>
          <w:rFonts w:ascii="Times New Roman" w:hAnsi="Times New Roman"/>
          <w:color w:val="000000"/>
          <w:sz w:val="28"/>
          <w:lang w:val="ru-RU"/>
        </w:rPr>
        <w:t>юстраторов детских книг.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lastRenderedPageBreak/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Виртуальное путешествие: памятники архитект</w:t>
      </w:r>
      <w:r w:rsidRPr="002E405B">
        <w:rPr>
          <w:rFonts w:ascii="Times New Roman" w:hAnsi="Times New Roman"/>
          <w:color w:val="000000"/>
          <w:sz w:val="28"/>
          <w:lang w:val="ru-RU"/>
        </w:rPr>
        <w:t>уры в Москве и Санкт-Петербурге (обзор памятников по выбору учителя).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изобразительных искусств имени А.С.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</w:t>
      </w:r>
      <w:r w:rsidRPr="002E405B">
        <w:rPr>
          <w:rFonts w:ascii="Times New Roman" w:hAnsi="Times New Roman"/>
          <w:color w:val="000000"/>
          <w:sz w:val="28"/>
          <w:lang w:val="ru-RU"/>
        </w:rPr>
        <w:t>щение знаменитого музея как событие; интерес к коллекции музея и искусству в целом.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Знания о видах пространственных искусств: виды определяются по назначению произведений в жизни людей. 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художников-пейзажистов: И.И. Шишкина, И.И. Левитана, А.К. Саврасова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, В.Д. Поленова, И.К. Айвазовского и других. 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F9792A" w:rsidRPr="002E405B" w:rsidRDefault="00DB6C74">
      <w:pPr>
        <w:spacing w:after="0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</w:t>
      </w:r>
      <w:r w:rsidRPr="002E405B">
        <w:rPr>
          <w:rFonts w:ascii="Times New Roman" w:hAnsi="Times New Roman"/>
          <w:color w:val="000000"/>
          <w:sz w:val="28"/>
          <w:lang w:val="ru-RU"/>
        </w:rPr>
        <w:t>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В г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</w:t>
      </w:r>
      <w:r w:rsidRPr="002E405B">
        <w:rPr>
          <w:rFonts w:ascii="Times New Roman" w:hAnsi="Times New Roman"/>
          <w:color w:val="000000"/>
          <w:sz w:val="28"/>
          <w:lang w:val="ru-RU"/>
        </w:rPr>
        <w:t>того же элемента.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2E405B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Виртуальные путешествия в главные художественные музеи и музеи местные (по выбору учителя).</w:t>
      </w:r>
    </w:p>
    <w:p w:rsidR="00F9792A" w:rsidRPr="002E405B" w:rsidRDefault="00F9792A">
      <w:pPr>
        <w:spacing w:after="0"/>
        <w:ind w:left="120"/>
        <w:rPr>
          <w:lang w:val="ru-RU"/>
        </w:rPr>
      </w:pPr>
      <w:bookmarkStart w:id="9" w:name="_Toc141079010"/>
      <w:bookmarkEnd w:id="9"/>
    </w:p>
    <w:p w:rsidR="00F9792A" w:rsidRPr="002E405B" w:rsidRDefault="00DB6C74">
      <w:pPr>
        <w:spacing w:after="0"/>
        <w:ind w:left="120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9792A" w:rsidRPr="002E405B" w:rsidRDefault="00DB6C74">
      <w:pPr>
        <w:spacing w:after="0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pacing w:val="-4"/>
          <w:sz w:val="28"/>
          <w:lang w:val="ru-RU"/>
        </w:rPr>
        <w:t>Прав</w:t>
      </w:r>
      <w:r w:rsidRPr="002E405B">
        <w:rPr>
          <w:rFonts w:ascii="Times New Roman" w:hAnsi="Times New Roman"/>
          <w:color w:val="000000"/>
          <w:spacing w:val="-4"/>
          <w:sz w:val="28"/>
          <w:lang w:val="ru-RU"/>
        </w:rPr>
        <w:t>ила линейной и воздушной перспективы: уменьшение размера изображения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по мере удаления от первого плана, смягчения цветового и тонального контрастов.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</w:t>
      </w:r>
      <w:r w:rsidRPr="002E405B">
        <w:rPr>
          <w:rFonts w:ascii="Times New Roman" w:hAnsi="Times New Roman"/>
          <w:color w:val="000000"/>
          <w:sz w:val="28"/>
          <w:lang w:val="ru-RU"/>
        </w:rPr>
        <w:t>оскости листа: бег, ходьба, сидящая и стоящая фигуры.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Изображение города – тематическая графическая композиция; использование карандаша, мелков, фломастеров (смешанная </w:t>
      </w:r>
      <w:r w:rsidRPr="002E405B">
        <w:rPr>
          <w:rFonts w:ascii="Times New Roman" w:hAnsi="Times New Roman"/>
          <w:color w:val="000000"/>
          <w:sz w:val="28"/>
          <w:lang w:val="ru-RU"/>
        </w:rPr>
        <w:t>техника).</w:t>
      </w:r>
    </w:p>
    <w:p w:rsidR="00F9792A" w:rsidRPr="002E405B" w:rsidRDefault="00DB6C74">
      <w:pPr>
        <w:spacing w:after="0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Портретные изображения человека по представлению и наблюдению с разным содержанием: женский или мужской портрет, </w:t>
      </w:r>
      <w:r w:rsidRPr="002E405B">
        <w:rPr>
          <w:rFonts w:ascii="Times New Roman" w:hAnsi="Times New Roman"/>
          <w:color w:val="000000"/>
          <w:sz w:val="28"/>
          <w:lang w:val="ru-RU"/>
        </w:rPr>
        <w:t>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</w:t>
      </w:r>
      <w:r w:rsidRPr="002E405B">
        <w:rPr>
          <w:rFonts w:ascii="Times New Roman" w:hAnsi="Times New Roman"/>
          <w:color w:val="000000"/>
          <w:sz w:val="28"/>
          <w:lang w:val="ru-RU"/>
        </w:rPr>
        <w:t>х рисунков и вырезанных персонажей на темы праздников народов мира или в качестве иллюстраций к сказкам и легендам.</w:t>
      </w:r>
    </w:p>
    <w:p w:rsidR="00F9792A" w:rsidRPr="002E405B" w:rsidRDefault="00DB6C74">
      <w:pPr>
        <w:spacing w:after="0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Знакомство со скульптурными памятниками героям и мемориальными комплексами.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Создание эскиза памятника народному герою. Р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абота с пластилином или глиной. Выражение значительности, трагизма и победительной силы. </w:t>
      </w:r>
    </w:p>
    <w:p w:rsidR="00F9792A" w:rsidRPr="002E405B" w:rsidRDefault="00DB6C74">
      <w:pPr>
        <w:spacing w:after="0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lastRenderedPageBreak/>
        <w:t>Орнаменты разных народов. Подчинённость орнамента форме и назначению предмета, в художественной обработке которого он примен</w:t>
      </w:r>
      <w:r w:rsidRPr="002E405B">
        <w:rPr>
          <w:rFonts w:ascii="Times New Roman" w:hAnsi="Times New Roman"/>
          <w:color w:val="000000"/>
          <w:sz w:val="28"/>
          <w:lang w:val="ru-RU"/>
        </w:rPr>
        <w:t>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Мотивы и назначение русских народных орнаментов. Деревянная резьба и роспись, украшение наличников и дру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гих элементов избы, вышивка, декор головных уборов и другие. 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декоре. Головные уборы. Особенности мужской одежды разных сословий, связь украшения костюма мужчины с родом его занятий.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F9792A" w:rsidRPr="002E405B" w:rsidRDefault="00DB6C74">
      <w:pPr>
        <w:spacing w:after="0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Конструкция тради</w:t>
      </w:r>
      <w:r w:rsidRPr="002E405B">
        <w:rPr>
          <w:rFonts w:ascii="Times New Roman" w:hAnsi="Times New Roman"/>
          <w:color w:val="000000"/>
          <w:sz w:val="28"/>
          <w:lang w:val="ru-RU"/>
        </w:rPr>
        <w:t>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Конструкция и изображение здания </w:t>
      </w:r>
      <w:r w:rsidRPr="002E405B">
        <w:rPr>
          <w:rFonts w:ascii="Times New Roman" w:hAnsi="Times New Roman"/>
          <w:color w:val="000000"/>
          <w:sz w:val="28"/>
          <w:lang w:val="ru-RU"/>
        </w:rPr>
        <w:t>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</w:t>
      </w:r>
      <w:r w:rsidRPr="002E405B">
        <w:rPr>
          <w:rFonts w:ascii="Times New Roman" w:hAnsi="Times New Roman"/>
          <w:color w:val="000000"/>
          <w:sz w:val="28"/>
          <w:lang w:val="ru-RU"/>
        </w:rPr>
        <w:t>еческий храм, готический или романский собор, мечеть, пагода.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Пони</w:t>
      </w:r>
      <w:r w:rsidRPr="002E405B">
        <w:rPr>
          <w:rFonts w:ascii="Times New Roman" w:hAnsi="Times New Roman"/>
          <w:color w:val="000000"/>
          <w:sz w:val="28"/>
          <w:lang w:val="ru-RU"/>
        </w:rPr>
        <w:t>мание значения для современных людей сохранения культурного наследия.</w:t>
      </w:r>
    </w:p>
    <w:p w:rsidR="00F9792A" w:rsidRPr="002E405B" w:rsidRDefault="00DB6C74">
      <w:pPr>
        <w:spacing w:after="0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В.М. Васнецова, Б.М. Кустодиева, А.М. Васнецова, В.И. Сурикова, К.А. Коровина, А.Г. Венецианова, А.П. Рябушкина, И.Я. Билибина на </w:t>
      </w:r>
      <w:r w:rsidRPr="002E405B">
        <w:rPr>
          <w:rFonts w:ascii="Times New Roman" w:hAnsi="Times New Roman"/>
          <w:color w:val="000000"/>
          <w:sz w:val="28"/>
          <w:lang w:val="ru-RU"/>
        </w:rPr>
        <w:t>темы истории и традиций русской отечественной культуры.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Памятники древнерусского каменного зодчества: Московский Кремль, Новг</w:t>
      </w:r>
      <w:r w:rsidRPr="002E405B">
        <w:rPr>
          <w:rFonts w:ascii="Times New Roman" w:hAnsi="Times New Roman"/>
          <w:color w:val="000000"/>
          <w:sz w:val="28"/>
          <w:lang w:val="ru-RU"/>
        </w:rPr>
        <w:t>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</w:t>
      </w:r>
      <w:r w:rsidRPr="002E405B">
        <w:rPr>
          <w:rFonts w:ascii="Times New Roman" w:hAnsi="Times New Roman"/>
          <w:color w:val="000000"/>
          <w:sz w:val="28"/>
          <w:lang w:val="ru-RU"/>
        </w:rPr>
        <w:t>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</w:t>
      </w:r>
      <w:r w:rsidRPr="002E405B">
        <w:rPr>
          <w:rFonts w:ascii="Times New Roman" w:hAnsi="Times New Roman"/>
          <w:color w:val="000000"/>
          <w:sz w:val="28"/>
          <w:lang w:val="ru-RU"/>
        </w:rPr>
        <w:t>ьтуры, составляющие истоки, основания национальных культур в современном мире.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И.П. Мартоса в Москве. Мемориальные ансамбли: Могила Неизвестного Солдата в Москве; памятник-ансамбл</w:t>
      </w:r>
      <w:r w:rsidRPr="002E405B">
        <w:rPr>
          <w:rFonts w:ascii="Times New Roman" w:hAnsi="Times New Roman"/>
          <w:color w:val="000000"/>
          <w:sz w:val="28"/>
          <w:lang w:val="ru-RU"/>
        </w:rPr>
        <w:t>ь «Героям Сталинградской битвы» на Мамаевом кургане (и другие по выбору учителя).</w:t>
      </w:r>
    </w:p>
    <w:p w:rsidR="00F9792A" w:rsidRPr="002E405B" w:rsidRDefault="00DB6C74">
      <w:pPr>
        <w:spacing w:after="0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</w:t>
      </w:r>
      <w:r w:rsidRPr="002E405B">
        <w:rPr>
          <w:rFonts w:ascii="Times New Roman" w:hAnsi="Times New Roman"/>
          <w:color w:val="000000"/>
          <w:sz w:val="28"/>
          <w:lang w:val="ru-RU"/>
        </w:rPr>
        <w:t>кращений, цветовых и тональных изменений.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</w:t>
      </w:r>
      <w:r w:rsidRPr="002E405B">
        <w:rPr>
          <w:rFonts w:ascii="Times New Roman" w:hAnsi="Times New Roman"/>
          <w:color w:val="000000"/>
          <w:sz w:val="28"/>
          <w:lang w:val="ru-RU"/>
        </w:rPr>
        <w:t>ых видов традиционных жилищ разных народов (например, юрта, каркасный дом, в том числе с учётом местных традиций).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</w:t>
      </w:r>
      <w:r w:rsidRPr="002E405B">
        <w:rPr>
          <w:rFonts w:ascii="Times New Roman" w:hAnsi="Times New Roman"/>
          <w:color w:val="000000"/>
          <w:sz w:val="28"/>
          <w:lang w:val="ru-RU"/>
        </w:rPr>
        <w:t>лавный собор, готический или романский собор, пагода, мечеть.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</w:t>
      </w:r>
      <w:r w:rsidRPr="002E405B">
        <w:rPr>
          <w:rFonts w:ascii="Times New Roman" w:hAnsi="Times New Roman"/>
          <w:color w:val="000000"/>
          <w:sz w:val="28"/>
          <w:lang w:val="ru-RU"/>
        </w:rPr>
        <w:t>человека (при соответствующих технических условиях).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2E405B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Создание компьютерной п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 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F9792A" w:rsidRPr="002E405B" w:rsidRDefault="00F9792A">
      <w:pPr>
        <w:spacing w:after="0"/>
        <w:ind w:left="120"/>
        <w:rPr>
          <w:lang w:val="ru-RU"/>
        </w:rPr>
      </w:pPr>
    </w:p>
    <w:p w:rsidR="00F9792A" w:rsidRPr="002E405B" w:rsidRDefault="00F9792A">
      <w:pPr>
        <w:spacing w:after="0" w:line="264" w:lineRule="auto"/>
        <w:ind w:left="120"/>
        <w:jc w:val="both"/>
        <w:rPr>
          <w:lang w:val="ru-RU"/>
        </w:rPr>
      </w:pPr>
    </w:p>
    <w:p w:rsidR="00F9792A" w:rsidRPr="002E405B" w:rsidRDefault="00F9792A">
      <w:pPr>
        <w:rPr>
          <w:lang w:val="ru-RU"/>
        </w:rPr>
        <w:sectPr w:rsidR="00F9792A" w:rsidRPr="002E405B">
          <w:pgSz w:w="11906" w:h="16383"/>
          <w:pgMar w:top="1134" w:right="850" w:bottom="1134" w:left="1701" w:header="720" w:footer="720" w:gutter="0"/>
          <w:cols w:space="720"/>
        </w:sectPr>
      </w:pPr>
    </w:p>
    <w:p w:rsidR="00F9792A" w:rsidRPr="002E405B" w:rsidRDefault="00DB6C74">
      <w:pPr>
        <w:spacing w:after="0" w:line="264" w:lineRule="auto"/>
        <w:ind w:left="120"/>
        <w:jc w:val="both"/>
        <w:rPr>
          <w:lang w:val="ru-RU"/>
        </w:rPr>
      </w:pPr>
      <w:bookmarkStart w:id="10" w:name="block-59108703"/>
      <w:bookmarkEnd w:id="5"/>
      <w:r w:rsidRPr="002E405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</w:t>
      </w:r>
      <w:r w:rsidRPr="002E405B">
        <w:rPr>
          <w:rFonts w:ascii="Times New Roman" w:hAnsi="Times New Roman"/>
          <w:b/>
          <w:color w:val="000000"/>
          <w:sz w:val="28"/>
          <w:lang w:val="ru-RU"/>
        </w:rPr>
        <w:t>Ы ОСВОЕНИЯ ПРОГРАММЫ ПО ИЗОБРАЗИТЕЛЬНОМУ ИСКУССТВУ НА УРОВНЕ НАЧАЛЬНОГО ОБЩЕГО ОБРАЗОВАНИЯ</w:t>
      </w:r>
    </w:p>
    <w:p w:rsidR="00F9792A" w:rsidRPr="002E405B" w:rsidRDefault="00F9792A">
      <w:pPr>
        <w:spacing w:after="0" w:line="264" w:lineRule="auto"/>
        <w:ind w:left="120"/>
        <w:jc w:val="both"/>
        <w:rPr>
          <w:lang w:val="ru-RU"/>
        </w:rPr>
      </w:pPr>
    </w:p>
    <w:p w:rsidR="00F9792A" w:rsidRPr="002E405B" w:rsidRDefault="00DB6C74">
      <w:pPr>
        <w:spacing w:after="0" w:line="264" w:lineRule="auto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9792A" w:rsidRPr="002E405B" w:rsidRDefault="00F9792A">
      <w:pPr>
        <w:spacing w:after="0" w:line="264" w:lineRule="auto"/>
        <w:ind w:left="120"/>
        <w:jc w:val="both"/>
        <w:rPr>
          <w:lang w:val="ru-RU"/>
        </w:rPr>
      </w:pP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изобразительному искусству на уровне начального общего образования достигаются в единстве </w:t>
      </w:r>
      <w:r w:rsidRPr="002E405B">
        <w:rPr>
          <w:rFonts w:ascii="Times New Roman" w:hAnsi="Times New Roman"/>
          <w:color w:val="000000"/>
          <w:sz w:val="28"/>
          <w:lang w:val="ru-RU"/>
        </w:rPr>
        <w:t>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</w:t>
      </w:r>
      <w:r w:rsidRPr="002E405B">
        <w:rPr>
          <w:rFonts w:ascii="Times New Roman" w:hAnsi="Times New Roman"/>
          <w:color w:val="000000"/>
          <w:sz w:val="28"/>
          <w:lang w:val="ru-RU"/>
        </w:rPr>
        <w:t>ормирования внутренней позиции личности.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результаты: 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обучающихся;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</w:t>
      </w:r>
      <w:r w:rsidRPr="002E405B">
        <w:rPr>
          <w:rFonts w:ascii="Times New Roman" w:hAnsi="Times New Roman"/>
          <w:color w:val="000000"/>
          <w:sz w:val="28"/>
          <w:lang w:val="ru-RU"/>
        </w:rPr>
        <w:t>циально значимой деятельности;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</w:t>
      </w:r>
      <w:r w:rsidRPr="002E405B">
        <w:rPr>
          <w:rFonts w:ascii="Times New Roman" w:hAnsi="Times New Roman"/>
          <w:color w:val="000000"/>
          <w:sz w:val="28"/>
          <w:lang w:val="ru-RU"/>
        </w:rPr>
        <w:t>оего и других народов.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формируется через развитие чувства личной причастности к жизни общества и созидающих качеств лично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сти, приобщение обучающихся к ценностям отечественной и мировой культуры. Учебный предмет способствует пониманию особенностей жизни разных </w:t>
      </w:r>
      <w:r w:rsidRPr="002E405B">
        <w:rPr>
          <w:rFonts w:ascii="Times New Roman" w:hAnsi="Times New Roman"/>
          <w:color w:val="000000"/>
          <w:sz w:val="28"/>
          <w:lang w:val="ru-RU"/>
        </w:rPr>
        <w:lastRenderedPageBreak/>
        <w:t>народов и красоты национальных эстетических идеалов. Коллективные творческие работы создают условия для разных форм х</w:t>
      </w:r>
      <w:r w:rsidRPr="002E405B">
        <w:rPr>
          <w:rFonts w:ascii="Times New Roman" w:hAnsi="Times New Roman"/>
          <w:color w:val="000000"/>
          <w:sz w:val="28"/>
          <w:lang w:val="ru-RU"/>
        </w:rPr>
        <w:t>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</w:t>
      </w:r>
      <w:r w:rsidRPr="002E405B">
        <w:rPr>
          <w:rFonts w:ascii="Times New Roman" w:hAnsi="Times New Roman"/>
          <w:color w:val="000000"/>
          <w:sz w:val="28"/>
          <w:lang w:val="ru-RU"/>
        </w:rPr>
        <w:t>трирующей в себе духовно-нравственный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обучающемуся обрести социально значимые зн</w:t>
      </w:r>
      <w:r w:rsidRPr="002E405B">
        <w:rPr>
          <w:rFonts w:ascii="Times New Roman" w:hAnsi="Times New Roman"/>
          <w:color w:val="000000"/>
          <w:sz w:val="28"/>
          <w:lang w:val="ru-RU"/>
        </w:rPr>
        <w:t>ания. Развитие творческих способностей способствует росту самосознания, осознания себя как личности и члена общества.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</w:t>
      </w:r>
      <w:r w:rsidRPr="002E405B">
        <w:rPr>
          <w:rFonts w:ascii="Times New Roman" w:hAnsi="Times New Roman"/>
          <w:color w:val="000000"/>
          <w:sz w:val="28"/>
          <w:lang w:val="ru-RU"/>
        </w:rPr>
        <w:t>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наследию.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</w:t>
      </w:r>
      <w:r w:rsidRPr="002E405B">
        <w:rPr>
          <w:rFonts w:ascii="Times New Roman" w:hAnsi="Times New Roman"/>
          <w:color w:val="000000"/>
          <w:spacing w:val="-4"/>
          <w:sz w:val="28"/>
          <w:lang w:val="ru-RU"/>
        </w:rPr>
        <w:t>в художественно-творческой деятельн</w:t>
      </w:r>
      <w:r w:rsidRPr="002E405B">
        <w:rPr>
          <w:rFonts w:ascii="Times New Roman" w:hAnsi="Times New Roman"/>
          <w:color w:val="000000"/>
          <w:spacing w:val="-4"/>
          <w:sz w:val="28"/>
          <w:lang w:val="ru-RU"/>
        </w:rPr>
        <w:t>ости. Навыки исследовательской деятельности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развиваются при выполнении заданий культурно-исторической направленности.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</w:t>
      </w:r>
      <w:r w:rsidRPr="002E405B">
        <w:rPr>
          <w:rFonts w:ascii="Times New Roman" w:hAnsi="Times New Roman"/>
          <w:color w:val="000000"/>
          <w:sz w:val="28"/>
          <w:lang w:val="ru-RU"/>
        </w:rPr>
        <w:t>рование эстетических чувств способствует активному неприятию действий, приносящих вред окружающей среде.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</w:t>
      </w:r>
      <w:r w:rsidRPr="002E405B">
        <w:rPr>
          <w:rFonts w:ascii="Times New Roman" w:hAnsi="Times New Roman"/>
          <w:color w:val="000000"/>
          <w:sz w:val="28"/>
          <w:lang w:val="ru-RU"/>
        </w:rPr>
        <w:t xml:space="preserve">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</w:t>
      </w:r>
      <w:r w:rsidRPr="002E405B">
        <w:rPr>
          <w:rFonts w:ascii="Times New Roman" w:hAnsi="Times New Roman"/>
          <w:color w:val="000000"/>
          <w:sz w:val="28"/>
          <w:lang w:val="ru-RU"/>
        </w:rPr>
        <w:t>– обязательные требования к определённым заданиям по программе.</w:t>
      </w:r>
      <w:bookmarkStart w:id="11" w:name="_Toc124264881"/>
      <w:bookmarkEnd w:id="11"/>
    </w:p>
    <w:p w:rsidR="00F9792A" w:rsidRPr="002E405B" w:rsidRDefault="00F9792A">
      <w:pPr>
        <w:spacing w:after="0"/>
        <w:ind w:left="120"/>
        <w:rPr>
          <w:lang w:val="ru-RU"/>
        </w:rPr>
      </w:pPr>
      <w:bookmarkStart w:id="12" w:name="_Toc141079013"/>
      <w:bookmarkEnd w:id="12"/>
    </w:p>
    <w:p w:rsidR="00F9792A" w:rsidRPr="002E405B" w:rsidRDefault="00F9792A">
      <w:pPr>
        <w:spacing w:after="0"/>
        <w:ind w:left="120"/>
        <w:jc w:val="both"/>
        <w:rPr>
          <w:lang w:val="ru-RU"/>
        </w:rPr>
      </w:pPr>
    </w:p>
    <w:p w:rsidR="00F9792A" w:rsidRPr="002E405B" w:rsidRDefault="00DB6C74">
      <w:pPr>
        <w:spacing w:after="0"/>
        <w:ind w:left="120"/>
        <w:jc w:val="both"/>
        <w:rPr>
          <w:lang w:val="ru-RU"/>
        </w:rPr>
      </w:pPr>
      <w:r w:rsidRPr="002E405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9792A" w:rsidRPr="002E405B" w:rsidRDefault="00F9792A">
      <w:pPr>
        <w:spacing w:after="0"/>
        <w:ind w:left="120"/>
        <w:rPr>
          <w:lang w:val="ru-RU"/>
        </w:rPr>
      </w:pP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</w:t>
      </w:r>
      <w:r w:rsidRPr="002E405B">
        <w:rPr>
          <w:rFonts w:ascii="Times New Roman" w:hAnsi="Times New Roman"/>
          <w:color w:val="000000"/>
          <w:sz w:val="28"/>
          <w:lang w:val="ru-RU"/>
        </w:rPr>
        <w:t>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характеризовать форму предмета, конструкции;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выявлять доминантные черты (ха</w:t>
      </w:r>
      <w:r w:rsidRPr="002E405B">
        <w:rPr>
          <w:rFonts w:ascii="Times New Roman" w:hAnsi="Times New Roman"/>
          <w:color w:val="000000"/>
          <w:sz w:val="28"/>
          <w:lang w:val="ru-RU"/>
        </w:rPr>
        <w:t>рактерные особенности) в визуальном образе;</w:t>
      </w:r>
    </w:p>
    <w:p w:rsidR="00F9792A" w:rsidRPr="002E405B" w:rsidRDefault="00DB6C74">
      <w:pPr>
        <w:spacing w:after="0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F9792A" w:rsidRPr="002E405B" w:rsidRDefault="00DB6C74">
      <w:pPr>
        <w:spacing w:after="0" w:line="264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F9792A" w:rsidRPr="002E405B" w:rsidRDefault="00DB6C74">
      <w:pPr>
        <w:spacing w:after="0" w:line="264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сопоставлять части и целое в видимом образе, предмете, </w:t>
      </w:r>
      <w:r w:rsidRPr="002E405B">
        <w:rPr>
          <w:rFonts w:ascii="Times New Roman" w:hAnsi="Times New Roman"/>
          <w:color w:val="000000"/>
          <w:sz w:val="28"/>
          <w:lang w:val="ru-RU"/>
        </w:rPr>
        <w:t>конструкции;</w:t>
      </w:r>
    </w:p>
    <w:p w:rsidR="00F9792A" w:rsidRPr="002E405B" w:rsidRDefault="00DB6C74">
      <w:pPr>
        <w:spacing w:after="0" w:line="264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F9792A" w:rsidRPr="002E405B" w:rsidRDefault="00DB6C74">
      <w:pPr>
        <w:spacing w:after="0" w:line="264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обобщать форму составной конструкции;</w:t>
      </w:r>
    </w:p>
    <w:p w:rsidR="00F9792A" w:rsidRPr="002E405B" w:rsidRDefault="00DB6C74">
      <w:pPr>
        <w:spacing w:after="0" w:line="264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</w:t>
      </w:r>
      <w:r w:rsidRPr="002E405B">
        <w:rPr>
          <w:rFonts w:ascii="Times New Roman" w:hAnsi="Times New Roman"/>
          <w:color w:val="000000"/>
          <w:sz w:val="28"/>
          <w:lang w:val="ru-RU"/>
        </w:rPr>
        <w:t>ованиях;</w:t>
      </w:r>
    </w:p>
    <w:p w:rsidR="00F9792A" w:rsidRPr="002E405B" w:rsidRDefault="00DB6C74">
      <w:pPr>
        <w:spacing w:after="0" w:line="264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 xml:space="preserve">передавать обобщенный образ реальности при построении плоской композиции; </w:t>
      </w:r>
    </w:p>
    <w:p w:rsidR="00F9792A" w:rsidRPr="002E405B" w:rsidRDefault="00DB6C74">
      <w:pPr>
        <w:spacing w:after="0" w:line="264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F9792A" w:rsidRPr="002E405B" w:rsidRDefault="00DB6C74">
      <w:pPr>
        <w:spacing w:after="0" w:line="264" w:lineRule="auto"/>
        <w:ind w:firstLine="600"/>
        <w:jc w:val="both"/>
        <w:rPr>
          <w:lang w:val="ru-RU"/>
        </w:rPr>
      </w:pPr>
      <w:r w:rsidRPr="002E405B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</w:t>
      </w:r>
      <w:r w:rsidRPr="002E405B">
        <w:rPr>
          <w:rFonts w:ascii="Times New Roman" w:hAnsi="Times New Roman"/>
          <w:color w:val="000000"/>
          <w:sz w:val="28"/>
          <w:lang w:val="ru-RU"/>
        </w:rPr>
        <w:t>нственной среде и плоскостном изображении.</w:t>
      </w:r>
    </w:p>
    <w:p w:rsidR="00F9792A" w:rsidRPr="002E405B" w:rsidRDefault="00F9792A">
      <w:pPr>
        <w:spacing w:after="0" w:line="264" w:lineRule="auto"/>
        <w:ind w:left="120"/>
        <w:jc w:val="both"/>
        <w:rPr>
          <w:lang w:val="ru-RU"/>
        </w:rPr>
      </w:pPr>
    </w:p>
    <w:p w:rsidR="00F9792A" w:rsidRDefault="00DB6C7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9792A" w:rsidRDefault="00DB6C7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</w:t>
      </w:r>
      <w:r>
        <w:rPr>
          <w:rFonts w:ascii="Times New Roman" w:hAnsi="Times New Roman"/>
          <w:color w:val="000000"/>
          <w:sz w:val="28"/>
        </w:rPr>
        <w:t>енных материалов;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</w:t>
      </w:r>
      <w:r>
        <w:rPr>
          <w:rFonts w:ascii="Times New Roman" w:hAnsi="Times New Roman"/>
          <w:color w:val="000000"/>
          <w:sz w:val="28"/>
        </w:rPr>
        <w:t>й изобразительного искусства, архитектуры и продуктов детского художественного творчества;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 и оценивать </w:t>
      </w:r>
      <w:r>
        <w:rPr>
          <w:rFonts w:ascii="Times New Roman" w:hAnsi="Times New Roman"/>
          <w:color w:val="000000"/>
          <w:sz w:val="28"/>
        </w:rPr>
        <w:t>с позиций эстетических категорий явления природы и предметно-пространственную среду жизни человека;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знаково-с</w:t>
      </w:r>
      <w:r>
        <w:rPr>
          <w:rFonts w:ascii="Times New Roman" w:hAnsi="Times New Roman"/>
          <w:color w:val="000000"/>
          <w:sz w:val="28"/>
        </w:rPr>
        <w:t>имволические средства для составления орнаментов и декоративных композиций;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</w:t>
      </w:r>
      <w:r>
        <w:rPr>
          <w:rFonts w:ascii="Times New Roman" w:hAnsi="Times New Roman"/>
          <w:color w:val="000000"/>
          <w:sz w:val="28"/>
        </w:rPr>
        <w:t>умента анализа содержания произведений;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F9792A" w:rsidRDefault="00DB6C7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с электронными учебниками и учебными пособиями;</w:t>
      </w:r>
    </w:p>
    <w:p w:rsidR="00F9792A" w:rsidRDefault="00DB6C7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</w:t>
      </w:r>
      <w:r>
        <w:rPr>
          <w:rFonts w:ascii="Times New Roman" w:hAnsi="Times New Roman"/>
          <w:color w:val="000000"/>
          <w:sz w:val="28"/>
        </w:rPr>
        <w:t>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F9792A" w:rsidRDefault="00DB6C7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анализировать, интерпретировать, обобщать и систематизировать информацию, представленную в произведениях </w:t>
      </w:r>
      <w:r>
        <w:rPr>
          <w:rFonts w:ascii="Times New Roman" w:hAnsi="Times New Roman"/>
          <w:color w:val="000000"/>
          <w:sz w:val="28"/>
        </w:rPr>
        <w:t>искусства, текстах, таблицах и схемах;</w:t>
      </w:r>
    </w:p>
    <w:p w:rsidR="00F9792A" w:rsidRDefault="00DB6C7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подготавливать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F9792A" w:rsidRDefault="00DB6C7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</w:t>
      </w:r>
      <w:r>
        <w:rPr>
          <w:rFonts w:ascii="Times New Roman" w:hAnsi="Times New Roman"/>
          <w:color w:val="000000"/>
          <w:sz w:val="28"/>
        </w:rPr>
        <w:t>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F9792A" w:rsidRDefault="00DB6C7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информационной безопасности при работе в Интернете.</w:t>
      </w:r>
    </w:p>
    <w:p w:rsidR="00F9792A" w:rsidRDefault="00F9792A">
      <w:pPr>
        <w:spacing w:after="0" w:line="252" w:lineRule="auto"/>
        <w:ind w:left="120"/>
        <w:jc w:val="both"/>
      </w:pPr>
    </w:p>
    <w:p w:rsidR="00F9792A" w:rsidRDefault="00DB6C7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F9792A" w:rsidRDefault="00DB6C7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F9792A" w:rsidRDefault="00DB6C7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F9792A" w:rsidRDefault="00DB6C7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диалог и участвовать в дискуссии, проявляя уважительное отношение к оппонентам, сопоставлять свои суждения с суждения</w:t>
      </w:r>
      <w:r>
        <w:rPr>
          <w:rFonts w:ascii="Times New Roman" w:hAnsi="Times New Roman"/>
          <w:color w:val="000000"/>
          <w:sz w:val="28"/>
        </w:rPr>
        <w:t xml:space="preserve">ми участников общения, выявляя и корректно отстаивая свои позиции в оценке и понимании обсуждаемого явления; </w:t>
      </w:r>
    </w:p>
    <w:p w:rsidR="00F9792A" w:rsidRDefault="00DB6C7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F9792A" w:rsidRDefault="00DB6C7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демонстр</w:t>
      </w:r>
      <w:r>
        <w:rPr>
          <w:rFonts w:ascii="Times New Roman" w:hAnsi="Times New Roman"/>
          <w:color w:val="000000"/>
          <w:spacing w:val="-4"/>
          <w:sz w:val="28"/>
        </w:rPr>
        <w:t>ировать и объяснять результаты своего творческого, художественного</w:t>
      </w:r>
      <w:r>
        <w:rPr>
          <w:rFonts w:ascii="Times New Roman" w:hAnsi="Times New Roman"/>
          <w:color w:val="000000"/>
          <w:sz w:val="28"/>
        </w:rPr>
        <w:t xml:space="preserve"> или исследовательского опыта;</w:t>
      </w:r>
    </w:p>
    <w:p w:rsidR="00F9792A" w:rsidRDefault="00DB6C7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F9792A" w:rsidRDefault="00DB6C7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</w:t>
      </w:r>
      <w:r>
        <w:rPr>
          <w:rFonts w:ascii="Times New Roman" w:hAnsi="Times New Roman"/>
          <w:color w:val="000000"/>
          <w:sz w:val="28"/>
        </w:rPr>
        <w:t>оё и чужое право на ошибку, развивать свои способности сопереживать, понимать намерения и переживания свои и других людей;</w:t>
      </w:r>
    </w:p>
    <w:p w:rsidR="00F9792A" w:rsidRDefault="00DB6C7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</w:t>
      </w:r>
      <w:r>
        <w:rPr>
          <w:rFonts w:ascii="Times New Roman" w:hAnsi="Times New Roman"/>
          <w:color w:val="000000"/>
          <w:sz w:val="28"/>
        </w:rPr>
        <w:t>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F9792A" w:rsidRDefault="00F9792A">
      <w:pPr>
        <w:spacing w:after="0" w:line="252" w:lineRule="auto"/>
        <w:ind w:left="120"/>
        <w:jc w:val="both"/>
      </w:pPr>
    </w:p>
    <w:p w:rsidR="00F9792A" w:rsidRDefault="00DB6C7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9792A" w:rsidRDefault="00DB6C7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F9792A" w:rsidRDefault="00DB6C7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</w:t>
      </w:r>
      <w:r>
        <w:rPr>
          <w:rFonts w:ascii="Times New Roman" w:hAnsi="Times New Roman"/>
          <w:color w:val="000000"/>
          <w:sz w:val="28"/>
        </w:rPr>
        <w:t xml:space="preserve"> поставленные учителем;</w:t>
      </w:r>
    </w:p>
    <w:p w:rsidR="00F9792A" w:rsidRDefault="00DB6C7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F9792A" w:rsidRDefault="00DB6C7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порядок в окружающем пространстве и бережно относясь к используемым материалам;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</w:t>
      </w:r>
      <w:r>
        <w:rPr>
          <w:rFonts w:ascii="Times New Roman" w:hAnsi="Times New Roman"/>
          <w:color w:val="000000"/>
          <w:sz w:val="28"/>
        </w:rPr>
        <w:t>оль своей деятельности в процессе достижения результата.</w:t>
      </w:r>
    </w:p>
    <w:p w:rsidR="00F9792A" w:rsidRDefault="00F9792A">
      <w:pPr>
        <w:spacing w:after="0"/>
        <w:ind w:left="120"/>
      </w:pPr>
      <w:bookmarkStart w:id="13" w:name="_Toc124264882"/>
      <w:bookmarkStart w:id="14" w:name="_Toc141079014"/>
      <w:bookmarkEnd w:id="13"/>
      <w:bookmarkEnd w:id="14"/>
    </w:p>
    <w:p w:rsidR="00F9792A" w:rsidRDefault="00F9792A">
      <w:pPr>
        <w:spacing w:after="0"/>
        <w:ind w:left="120"/>
        <w:jc w:val="both"/>
      </w:pPr>
    </w:p>
    <w:p w:rsidR="00F9792A" w:rsidRDefault="00DB6C7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9792A" w:rsidRDefault="00DB6C7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навыки </w:t>
      </w:r>
      <w:r>
        <w:rPr>
          <w:rFonts w:ascii="Times New Roman" w:hAnsi="Times New Roman"/>
          <w:color w:val="000000"/>
          <w:sz w:val="28"/>
        </w:rPr>
        <w:t>применения свойств простых графических материалов в самостоятельной творческой работе в условиях урока.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</w:t>
      </w:r>
      <w:r>
        <w:rPr>
          <w:rFonts w:ascii="Times New Roman" w:hAnsi="Times New Roman"/>
          <w:color w:val="000000"/>
          <w:sz w:val="28"/>
        </w:rPr>
        <w:t>блюдения формы предмета, опыт обобщения и геометризации наблюдаемой формы как основы обучения рисунку.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опыт создания рисунка простого (плоского) предмета с натуры.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</w:t>
      </w:r>
      <w:r>
        <w:rPr>
          <w:rFonts w:ascii="Times New Roman" w:hAnsi="Times New Roman"/>
          <w:color w:val="000000"/>
          <w:sz w:val="28"/>
        </w:rPr>
        <w:t>ые величины.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изображения на листе.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вертикальный или горизонтальный формат листа для выполнения соответствующих задач рисунка.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учебную задачу, поставленную учителем, и </w:t>
      </w:r>
      <w:r>
        <w:rPr>
          <w:rFonts w:ascii="Times New Roman" w:hAnsi="Times New Roman"/>
          <w:color w:val="000000"/>
          <w:sz w:val="28"/>
        </w:rPr>
        <w:t>решать её в своей практической художественной деятельности.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</w:t>
      </w:r>
      <w:r>
        <w:rPr>
          <w:rFonts w:ascii="Times New Roman" w:hAnsi="Times New Roman"/>
          <w:color w:val="000000"/>
          <w:sz w:val="28"/>
        </w:rPr>
        <w:t>ния (в рамках программного материала).</w:t>
      </w:r>
    </w:p>
    <w:p w:rsidR="00F9792A" w:rsidRDefault="00DB6C7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работы красками «гуашь» в условиях урока.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трёх основных цветах; обсуждать и называть ассоциативные представления, которые рождает каждый цвет.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эмоцио</w:t>
      </w:r>
      <w:r>
        <w:rPr>
          <w:rFonts w:ascii="Times New Roman" w:hAnsi="Times New Roman"/>
          <w:color w:val="000000"/>
          <w:sz w:val="28"/>
        </w:rPr>
        <w:t>нальное звучание цвета и формулировать своё мнение с использованием опыта жизненных ассоциаций.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творческую работу на заданную тему с использовани</w:t>
      </w:r>
      <w:r>
        <w:rPr>
          <w:rFonts w:ascii="Times New Roman" w:hAnsi="Times New Roman"/>
          <w:color w:val="000000"/>
          <w:sz w:val="28"/>
        </w:rPr>
        <w:t>ем зрительных впечатлений, организованную педагогом.</w:t>
      </w:r>
    </w:p>
    <w:p w:rsidR="00F9792A" w:rsidRDefault="00DB6C7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первичные приёмы лепки из </w:t>
      </w:r>
      <w:r>
        <w:rPr>
          <w:rFonts w:ascii="Times New Roman" w:hAnsi="Times New Roman"/>
          <w:color w:val="000000"/>
          <w:sz w:val="28"/>
        </w:rPr>
        <w:t>пластилина, приобретать представления о целостной форме в объёмном изображении.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F9792A" w:rsidRDefault="00DB6C7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виды орна</w:t>
      </w:r>
      <w:r>
        <w:rPr>
          <w:rFonts w:ascii="Times New Roman" w:hAnsi="Times New Roman"/>
          <w:color w:val="000000"/>
          <w:sz w:val="28"/>
        </w:rPr>
        <w:t>ментов по изобразительным мотивам: растительные, геометрические, анималистические.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использовать правила симметрии в своей художественной деятельности.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</w:t>
      </w:r>
      <w:r>
        <w:rPr>
          <w:rFonts w:ascii="Times New Roman" w:hAnsi="Times New Roman"/>
          <w:color w:val="000000"/>
          <w:sz w:val="28"/>
        </w:rPr>
        <w:t>ток или птица).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</w:t>
      </w:r>
      <w:r>
        <w:rPr>
          <w:rFonts w:ascii="Times New Roman" w:hAnsi="Times New Roman"/>
          <w:color w:val="000000"/>
          <w:sz w:val="28"/>
        </w:rPr>
        <w:t>ыслов) и опыт практической художественной деятельности по мотивам игрушки выбранного промысла.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:rsidR="00F9792A" w:rsidRDefault="00DB6C7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</w:t>
      </w:r>
      <w:r>
        <w:rPr>
          <w:rFonts w:ascii="Times New Roman" w:hAnsi="Times New Roman"/>
          <w:color w:val="000000"/>
          <w:sz w:val="28"/>
        </w:rPr>
        <w:t>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Приобретать опыт пространств</w:t>
      </w:r>
      <w:r>
        <w:rPr>
          <w:rFonts w:ascii="Times New Roman" w:hAnsi="Times New Roman"/>
          <w:color w:val="000000"/>
          <w:spacing w:val="-4"/>
          <w:sz w:val="28"/>
        </w:rPr>
        <w:t>енного макетирования (сказочный город) в форме</w:t>
      </w:r>
      <w:r>
        <w:rPr>
          <w:rFonts w:ascii="Times New Roman" w:hAnsi="Times New Roman"/>
          <w:color w:val="000000"/>
          <w:sz w:val="28"/>
        </w:rPr>
        <w:t xml:space="preserve"> коллективной игровой деятельности.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F9792A" w:rsidRDefault="00DB6C7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умения рассм</w:t>
      </w:r>
      <w:r>
        <w:rPr>
          <w:rFonts w:ascii="Times New Roman" w:hAnsi="Times New Roman"/>
          <w:color w:val="000000"/>
          <w:sz w:val="28"/>
        </w:rPr>
        <w:t>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эстетического наблюдения природы на основе эмоцион</w:t>
      </w:r>
      <w:r>
        <w:rPr>
          <w:rFonts w:ascii="Times New Roman" w:hAnsi="Times New Roman"/>
          <w:color w:val="000000"/>
          <w:sz w:val="28"/>
        </w:rPr>
        <w:t>альных впечатлений с учётом учебных задач и визуальной установки учителя.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опыт эстетическог</w:t>
      </w:r>
      <w:r>
        <w:rPr>
          <w:rFonts w:ascii="Times New Roman" w:hAnsi="Times New Roman"/>
          <w:color w:val="000000"/>
          <w:sz w:val="28"/>
        </w:rPr>
        <w:t>о восприятия и аналитического наблюдения архитектурных построек.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</w:t>
      </w:r>
      <w:r>
        <w:rPr>
          <w:rFonts w:ascii="Times New Roman" w:hAnsi="Times New Roman"/>
          <w:color w:val="000000"/>
          <w:sz w:val="28"/>
        </w:rPr>
        <w:t xml:space="preserve">(В.М. </w:t>
      </w:r>
      <w:r>
        <w:rPr>
          <w:rFonts w:ascii="Times New Roman" w:hAnsi="Times New Roman"/>
          <w:color w:val="000000"/>
          <w:sz w:val="28"/>
        </w:rPr>
        <w:lastRenderedPageBreak/>
        <w:t xml:space="preserve">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</w:t>
      </w:r>
      <w:r>
        <w:rPr>
          <w:rFonts w:ascii="Times New Roman" w:hAnsi="Times New Roman"/>
          <w:color w:val="000000"/>
          <w:sz w:val="28"/>
        </w:rPr>
        <w:t>ения к ним в соответствии с учебной установкой.</w:t>
      </w:r>
    </w:p>
    <w:p w:rsidR="00F9792A" w:rsidRDefault="00DB6C7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фотографий с целью эстетического и целенаправленного наблюдения природы.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</w:t>
      </w:r>
      <w:r>
        <w:rPr>
          <w:rFonts w:ascii="Times New Roman" w:hAnsi="Times New Roman"/>
          <w:color w:val="000000"/>
          <w:sz w:val="28"/>
        </w:rPr>
        <w:t>елан снимок, насколько значимо его содержание и какова композиция в кадре.</w:t>
      </w:r>
      <w:bookmarkStart w:id="15" w:name="_TOC_250003"/>
      <w:bookmarkEnd w:id="15"/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9792A" w:rsidRDefault="00DB6C7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особенности и</w:t>
      </w:r>
      <w:r>
        <w:rPr>
          <w:rFonts w:ascii="Times New Roman" w:hAnsi="Times New Roman"/>
          <w:color w:val="000000"/>
          <w:sz w:val="28"/>
        </w:rPr>
        <w:t xml:space="preserve">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Овладевать поня</w:t>
      </w:r>
      <w:r>
        <w:rPr>
          <w:rFonts w:ascii="Times New Roman" w:hAnsi="Times New Roman"/>
          <w:color w:val="000000"/>
          <w:sz w:val="28"/>
        </w:rPr>
        <w:t>тием «ритм» и навыками ритмической организации изображения как необходимой композиционной основы выражения содержания.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исп</w:t>
      </w:r>
      <w:r>
        <w:rPr>
          <w:rFonts w:ascii="Times New Roman" w:hAnsi="Times New Roman"/>
          <w:color w:val="000000"/>
          <w:sz w:val="28"/>
        </w:rPr>
        <w:t>ользованием зрительских впечатлений и анализа).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F9792A" w:rsidRDefault="00DB6C7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</w:t>
      </w:r>
      <w:r>
        <w:rPr>
          <w:rFonts w:ascii="Times New Roman" w:hAnsi="Times New Roman"/>
          <w:b/>
          <w:color w:val="000000"/>
          <w:sz w:val="28"/>
        </w:rPr>
        <w:t>сь»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работы акварел</w:t>
      </w:r>
      <w:r>
        <w:rPr>
          <w:rFonts w:ascii="Times New Roman" w:hAnsi="Times New Roman"/>
          <w:color w:val="000000"/>
          <w:sz w:val="28"/>
        </w:rPr>
        <w:t>ьной краской и понимать особенности работы прозрачной краской.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названия основных и составных цветов и способы получения разных оттенков составного цвета.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и сравнивать тёмные и светлые оттенки цвета; осваивать смешение цветных красок с белой</w:t>
      </w:r>
      <w:r>
        <w:rPr>
          <w:rFonts w:ascii="Times New Roman" w:hAnsi="Times New Roman"/>
          <w:color w:val="000000"/>
          <w:sz w:val="28"/>
        </w:rPr>
        <w:t xml:space="preserve"> и чёрной (для изменения их тона).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делении цветов на тёплые и холодные; уметь различать и сравнивать тёплые и холодные оттенки цвета.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</w:t>
      </w:r>
      <w:r>
        <w:rPr>
          <w:rFonts w:ascii="Times New Roman" w:hAnsi="Times New Roman"/>
          <w:color w:val="000000"/>
          <w:sz w:val="28"/>
        </w:rPr>
        <w:t>» и мрачный и другие.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выразить в изображении </w:t>
      </w:r>
      <w:r>
        <w:rPr>
          <w:rFonts w:ascii="Times New Roman" w:hAnsi="Times New Roman"/>
          <w:color w:val="000000"/>
          <w:sz w:val="28"/>
        </w:rPr>
        <w:t>сказочных персонажей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F9792A" w:rsidRDefault="00DB6C7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традиционными игрушками одного из н</w:t>
      </w:r>
      <w:r>
        <w:rPr>
          <w:rFonts w:ascii="Times New Roman" w:hAnsi="Times New Roman"/>
          <w:color w:val="000000"/>
          <w:sz w:val="28"/>
        </w:rPr>
        <w:t>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</w:t>
      </w:r>
      <w:r>
        <w:rPr>
          <w:rFonts w:ascii="Times New Roman" w:hAnsi="Times New Roman"/>
          <w:color w:val="000000"/>
          <w:sz w:val="28"/>
        </w:rPr>
        <w:t>ская, дымковская игрушки или с учётом местных промыслов).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изменениях скульптурного образа при осмотре произведения с разных сторон.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</w:t>
      </w:r>
      <w:r>
        <w:rPr>
          <w:rFonts w:ascii="Times New Roman" w:hAnsi="Times New Roman"/>
          <w:color w:val="000000"/>
          <w:sz w:val="28"/>
        </w:rPr>
        <w:t>ктера движения этой формы (изображения зверушки).</w:t>
      </w:r>
    </w:p>
    <w:p w:rsidR="00F9792A" w:rsidRDefault="00DB6C7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</w:t>
      </w:r>
      <w:r>
        <w:rPr>
          <w:rFonts w:ascii="Times New Roman" w:hAnsi="Times New Roman"/>
          <w:color w:val="000000"/>
          <w:sz w:val="28"/>
        </w:rPr>
        <w:t>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другие).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</w:t>
      </w:r>
      <w:r>
        <w:rPr>
          <w:rFonts w:ascii="Times New Roman" w:hAnsi="Times New Roman"/>
          <w:color w:val="000000"/>
          <w:sz w:val="28"/>
        </w:rPr>
        <w:t xml:space="preserve"> или вышивки на основе природных мотивов.</w:t>
      </w:r>
    </w:p>
    <w:p w:rsidR="00F9792A" w:rsidRDefault="00DB6C7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</w:t>
      </w:r>
      <w:r>
        <w:rPr>
          <w:rFonts w:ascii="Times New Roman" w:hAnsi="Times New Roman"/>
          <w:color w:val="000000"/>
          <w:sz w:val="28"/>
        </w:rPr>
        <w:t xml:space="preserve"> местных промыслов).</w:t>
      </w:r>
    </w:p>
    <w:p w:rsidR="00F9792A" w:rsidRDefault="00DB6C7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F9792A" w:rsidRDefault="00DB6C7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Рассматривать, анализировать, сравнивать украшения человека на примерах иллюстраций к народным сказкам лучших </w:t>
      </w:r>
      <w:r>
        <w:rPr>
          <w:rFonts w:ascii="Times New Roman" w:hAnsi="Times New Roman"/>
          <w:color w:val="000000"/>
          <w:sz w:val="28"/>
        </w:rPr>
        <w:t>художников-иллюстраторов (например, И.Я.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</w:t>
      </w:r>
      <w:r>
        <w:rPr>
          <w:rFonts w:ascii="Times New Roman" w:hAnsi="Times New Roman"/>
          <w:color w:val="000000"/>
          <w:sz w:val="28"/>
        </w:rPr>
        <w:t>ения о красоте.</w:t>
      </w:r>
    </w:p>
    <w:p w:rsidR="00F9792A" w:rsidRDefault="00DB6C7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F9792A" w:rsidRDefault="00DB6C7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F9792A" w:rsidRDefault="00DB6C7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F9792A" w:rsidRDefault="00DB6C7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рабо</w:t>
      </w:r>
      <w:r>
        <w:rPr>
          <w:rFonts w:ascii="Times New Roman" w:hAnsi="Times New Roman"/>
          <w:color w:val="000000"/>
          <w:sz w:val="28"/>
        </w:rPr>
        <w:t>те по построению из бумаги пространственного макета сказочного города или детской площадки.</w:t>
      </w:r>
    </w:p>
    <w:p w:rsidR="00F9792A" w:rsidRDefault="00DB6C7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F9792A" w:rsidRDefault="00DB6C7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</w:t>
      </w:r>
      <w:r>
        <w:rPr>
          <w:rFonts w:ascii="Times New Roman" w:hAnsi="Times New Roman"/>
          <w:color w:val="000000"/>
          <w:sz w:val="28"/>
        </w:rPr>
        <w:t>аивать понимание образа здания, то есть его эмоционального воздействия.</w:t>
      </w:r>
    </w:p>
    <w:p w:rsidR="00F9792A" w:rsidRDefault="00DB6C7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</w:t>
      </w:r>
      <w:r>
        <w:rPr>
          <w:rFonts w:ascii="Times New Roman" w:hAnsi="Times New Roman"/>
          <w:color w:val="000000"/>
          <w:sz w:val="28"/>
        </w:rPr>
        <w:t>постройкам.</w:t>
      </w:r>
    </w:p>
    <w:p w:rsidR="00F9792A" w:rsidRDefault="00DB6C7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F9792A" w:rsidRDefault="00DB6C74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F9792A" w:rsidRDefault="00DB6C7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Обсуждать примеры детского художественного творчества с точки зрения выражения в них</w:t>
      </w:r>
      <w:r>
        <w:rPr>
          <w:rFonts w:ascii="Times New Roman" w:hAnsi="Times New Roman"/>
          <w:color w:val="000000"/>
          <w:sz w:val="28"/>
        </w:rPr>
        <w:t xml:space="preserve">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F9792A" w:rsidRDefault="00DB6C7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</w:t>
      </w:r>
      <w:r>
        <w:rPr>
          <w:rFonts w:ascii="Times New Roman" w:hAnsi="Times New Roman"/>
          <w:color w:val="000000"/>
          <w:sz w:val="28"/>
        </w:rPr>
        <w:t xml:space="preserve"> в таком наблюдении.</w:t>
      </w:r>
    </w:p>
    <w:p w:rsidR="00F9792A" w:rsidRDefault="00DB6C7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F9792A" w:rsidRDefault="00DB6C74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восприят</w:t>
      </w:r>
      <w:r>
        <w:rPr>
          <w:rFonts w:ascii="Times New Roman" w:hAnsi="Times New Roman"/>
          <w:color w:val="000000"/>
          <w:sz w:val="28"/>
        </w:rPr>
        <w:t>ия, эстетического анализа произведений отечественных художников-пейзажистов (И.И. Левитана, И.И. Шишкина, И.К. Айвазовского, Н.П. Крымова и других по выбору учителя), а также художников-анималистов (В.В. Ватагина, Е.И. Чарушина и других по выбору учителя).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имена и узнавать наиболее известные произве</w:t>
      </w:r>
      <w:r>
        <w:rPr>
          <w:rFonts w:ascii="Times New Roman" w:hAnsi="Times New Roman"/>
          <w:color w:val="000000"/>
          <w:sz w:val="28"/>
        </w:rPr>
        <w:t>дения художников И.И. Левитана, И.И. Шишкина, И.К. Айвазовского, В.М. Васнецова, В.В. Ватагина, Е.И. Чарушина (и других по выбору учителя).</w:t>
      </w:r>
    </w:p>
    <w:p w:rsidR="00F9792A" w:rsidRDefault="00DB6C7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возможности изображения с помощью разных видов линий в программе Paint (и</w:t>
      </w:r>
      <w:r>
        <w:rPr>
          <w:rFonts w:ascii="Times New Roman" w:hAnsi="Times New Roman"/>
          <w:color w:val="000000"/>
          <w:sz w:val="28"/>
        </w:rPr>
        <w:t>ли другом графическом редакторе).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трансформации и копирования геометрических фигур в программе Paint, а также построения из них простых рисунков или орнаментов.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в компьютерном редакторе (например, Paint) инструменты и техники – к</w:t>
      </w:r>
      <w:r>
        <w:rPr>
          <w:rFonts w:ascii="Times New Roman" w:hAnsi="Times New Roman"/>
          <w:color w:val="000000"/>
          <w:sz w:val="28"/>
        </w:rPr>
        <w:t>арандаш, кисточка, ластик, заливка и другие – и создавать простые рисунки или композиции (например, образ дерева).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</w:t>
      </w:r>
      <w:r>
        <w:rPr>
          <w:rFonts w:ascii="Times New Roman" w:hAnsi="Times New Roman"/>
          <w:color w:val="000000"/>
          <w:sz w:val="28"/>
        </w:rPr>
        <w:t>мпозиционного построения кадра в фотографии.</w:t>
      </w:r>
      <w:bookmarkStart w:id="16" w:name="_TOC_250002"/>
      <w:bookmarkEnd w:id="16"/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3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9792A" w:rsidRDefault="00DB6C7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представление о художественном оформлении </w:t>
      </w:r>
      <w:r>
        <w:rPr>
          <w:rFonts w:ascii="Times New Roman" w:hAnsi="Times New Roman"/>
          <w:color w:val="000000"/>
          <w:sz w:val="28"/>
        </w:rPr>
        <w:t>книги, о дизайне книги, многообразии форм детских книг, о работе художников-иллюстраторов.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прописной буквицы, создание илл</w:t>
      </w:r>
      <w:r>
        <w:rPr>
          <w:rFonts w:ascii="Times New Roman" w:hAnsi="Times New Roman"/>
          <w:color w:val="000000"/>
          <w:sz w:val="28"/>
        </w:rPr>
        <w:t>юстраций, размещение текста и иллюстраций на развороте.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</w:t>
      </w:r>
      <w:r>
        <w:rPr>
          <w:rFonts w:ascii="Times New Roman" w:hAnsi="Times New Roman"/>
          <w:color w:val="000000"/>
          <w:sz w:val="28"/>
        </w:rPr>
        <w:t>щая в ней шрифт и изображение.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</w:t>
      </w:r>
      <w:r>
        <w:rPr>
          <w:rFonts w:ascii="Times New Roman" w:hAnsi="Times New Roman"/>
          <w:color w:val="000000"/>
          <w:sz w:val="28"/>
        </w:rPr>
        <w:t>опыт рисования портрета (лица) человека.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Создавать маску сказочного персонажа с ярко выраженным характером лица (для карнавала или спектакля).</w:t>
      </w:r>
    </w:p>
    <w:p w:rsidR="00F9792A" w:rsidRDefault="00DB6C7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приёмы создания живописной композиции (натюрморта) по наблюдению натуры или по </w:t>
      </w:r>
      <w:r>
        <w:rPr>
          <w:rFonts w:ascii="Times New Roman" w:hAnsi="Times New Roman"/>
          <w:color w:val="000000"/>
          <w:sz w:val="28"/>
        </w:rPr>
        <w:t>представлению.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</w:t>
      </w:r>
      <w:r>
        <w:rPr>
          <w:rFonts w:ascii="Times New Roman" w:hAnsi="Times New Roman"/>
          <w:color w:val="000000"/>
          <w:sz w:val="28"/>
        </w:rPr>
        <w:t>тюрморта-автопортрета».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красками портрет человека с использованием натуры или представлению.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красками эскиз занавес</w:t>
      </w:r>
      <w:r>
        <w:rPr>
          <w:rFonts w:ascii="Times New Roman" w:hAnsi="Times New Roman"/>
          <w:color w:val="000000"/>
          <w:sz w:val="28"/>
        </w:rPr>
        <w:t>а или эскиз декораций к выбранному сюжету.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праздников.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F9792A" w:rsidRDefault="00DB6C7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Приобрести опыт творческой</w:t>
      </w:r>
      <w:r>
        <w:rPr>
          <w:rFonts w:ascii="Times New Roman" w:hAnsi="Times New Roman"/>
          <w:color w:val="000000"/>
          <w:sz w:val="28"/>
        </w:rPr>
        <w:t xml:space="preserve">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</w:t>
      </w:r>
      <w:r>
        <w:rPr>
          <w:rFonts w:ascii="Times New Roman" w:hAnsi="Times New Roman"/>
          <w:color w:val="000000"/>
          <w:sz w:val="28"/>
        </w:rPr>
        <w:t xml:space="preserve"> и для «одушевления образа».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F9792A" w:rsidRDefault="00DB6C7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Узнавать о создании </w:t>
      </w:r>
      <w:r>
        <w:rPr>
          <w:rFonts w:ascii="Times New Roman" w:hAnsi="Times New Roman"/>
          <w:color w:val="000000"/>
          <w:sz w:val="28"/>
        </w:rPr>
        <w:t>глиняной и деревянной посуды: народные художественные промыслы Гжель и Хохлома.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</w:t>
      </w:r>
      <w:r>
        <w:rPr>
          <w:rFonts w:ascii="Times New Roman" w:hAnsi="Times New Roman"/>
          <w:color w:val="000000"/>
          <w:sz w:val="28"/>
        </w:rPr>
        <w:t>рнаментов, украшающих посуду (по мотивам выбранного художественного промысла).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Узнавать о сетчатых видах орнаментов и их применении, например, в росписи тканей, стен, уметь рассуждать с использованием зрительного материала о видах симметрии в сетчатом орна</w:t>
      </w:r>
      <w:r>
        <w:rPr>
          <w:rFonts w:ascii="Times New Roman" w:hAnsi="Times New Roman"/>
          <w:color w:val="000000"/>
          <w:sz w:val="28"/>
        </w:rPr>
        <w:t>менте.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опыт создания композиции орнамента в квадрате (в качестве эскиза росписи женского платка).</w:t>
      </w:r>
    </w:p>
    <w:p w:rsidR="00F9792A" w:rsidRDefault="00DB6C7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Выполнить зарисовки или творческие рисунки по памяти и по </w:t>
      </w:r>
      <w:r>
        <w:rPr>
          <w:rFonts w:ascii="Times New Roman" w:hAnsi="Times New Roman"/>
          <w:color w:val="000000"/>
          <w:sz w:val="28"/>
        </w:rPr>
        <w:t>представлению на тему исторических памятников или архитектурных достопримечательностей своего города.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в виде рисунков или объёмных аппликац</w:t>
      </w:r>
      <w:r>
        <w:rPr>
          <w:rFonts w:ascii="Times New Roman" w:hAnsi="Times New Roman"/>
          <w:color w:val="000000"/>
          <w:sz w:val="28"/>
        </w:rPr>
        <w:t xml:space="preserve">ий из цветной бумаги эскизы </w:t>
      </w:r>
      <w:r>
        <w:rPr>
          <w:rFonts w:ascii="Times New Roman" w:hAnsi="Times New Roman"/>
          <w:color w:val="000000"/>
          <w:spacing w:val="-4"/>
          <w:sz w:val="28"/>
        </w:rPr>
        <w:t>разнообразных малых архитектурных форм, наполняющих городское пространство.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</w:t>
      </w:r>
      <w:r>
        <w:rPr>
          <w:rFonts w:ascii="Times New Roman" w:hAnsi="Times New Roman"/>
          <w:color w:val="000000"/>
          <w:sz w:val="28"/>
        </w:rPr>
        <w:t>ла или участвовать в коллективной работе по созданию образа своего города или села (в виде коллажа).</w:t>
      </w:r>
    </w:p>
    <w:p w:rsidR="00F9792A" w:rsidRDefault="00DB6C7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обсуждать содержание работы художника, ценностно и эстетически относиться к иллюстрациям известн</w:t>
      </w:r>
      <w:r>
        <w:rPr>
          <w:rFonts w:ascii="Times New Roman" w:hAnsi="Times New Roman"/>
          <w:color w:val="000000"/>
          <w:sz w:val="28"/>
        </w:rPr>
        <w:t>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</w:t>
      </w:r>
      <w:r>
        <w:rPr>
          <w:rFonts w:ascii="Times New Roman" w:hAnsi="Times New Roman"/>
          <w:color w:val="000000"/>
          <w:sz w:val="28"/>
        </w:rPr>
        <w:t xml:space="preserve">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</w:t>
      </w:r>
      <w:r>
        <w:rPr>
          <w:rFonts w:ascii="Times New Roman" w:hAnsi="Times New Roman"/>
          <w:color w:val="000000"/>
          <w:sz w:val="28"/>
        </w:rPr>
        <w:t>ве фотографий, телепередач и виртуальных путешествий), уметь обсуждать увиденные памятники.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</w:t>
      </w:r>
      <w:r>
        <w:rPr>
          <w:rFonts w:ascii="Times New Roman" w:hAnsi="Times New Roman"/>
          <w:color w:val="000000"/>
          <w:sz w:val="28"/>
        </w:rPr>
        <w:t>икладных видов искусства, а также деятельности художника в кино, в театре, на празднике.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основные жанры живописи, графики и скульптуры, определяемые предметом изображения.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именах крупнейших отечественных художников-пейзажист</w:t>
      </w:r>
      <w:r>
        <w:rPr>
          <w:rFonts w:ascii="Times New Roman" w:hAnsi="Times New Roman"/>
          <w:color w:val="000000"/>
          <w:sz w:val="28"/>
        </w:rPr>
        <w:t>ов: И.И. Шишкина, И.И. Левитана, А.К. Саврасова, В.Д. Поленова, И.К. Айвазовского и других (по выбору учителя), приобретать представления об их произведениях.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</w:t>
      </w:r>
      <w:r>
        <w:rPr>
          <w:rFonts w:ascii="Times New Roman" w:hAnsi="Times New Roman"/>
          <w:color w:val="000000"/>
          <w:sz w:val="28"/>
        </w:rPr>
        <w:t>ательских квестах, в обсуждении впечатлений от виртуальных путешествий.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именах крупнейших отечественных портретистов: В.И. Сурикова, И.Е. Репина, В.А. Серова и других (по выбору учителя), приобретать представления об их произведениях</w:t>
      </w:r>
      <w:r>
        <w:rPr>
          <w:rFonts w:ascii="Times New Roman" w:hAnsi="Times New Roman"/>
          <w:color w:val="000000"/>
          <w:sz w:val="28"/>
        </w:rPr>
        <w:t>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значения музеев и называть, указывать, где находятся и чему </w:t>
      </w:r>
      <w:r>
        <w:rPr>
          <w:rFonts w:ascii="Times New Roman" w:hAnsi="Times New Roman"/>
          <w:color w:val="000000"/>
          <w:spacing w:val="-4"/>
          <w:sz w:val="28"/>
        </w:rPr>
        <w:t>посвящены их коллекции: Государственная Третьяковская галерея, Государственный</w:t>
      </w:r>
      <w:r>
        <w:rPr>
          <w:rFonts w:ascii="Times New Roman" w:hAnsi="Times New Roman"/>
          <w:color w:val="000000"/>
          <w:sz w:val="28"/>
        </w:rPr>
        <w:t xml:space="preserve"> Эрмитаж, Государственный Русский музей, Государственный музей изобразительных искусств имени А.С. Пушкина.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замечательных художественных музеях России, о коллекциях своих региональных музеев.</w:t>
      </w:r>
    </w:p>
    <w:p w:rsidR="00F9792A" w:rsidRDefault="00DB6C7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приёмы работы в графическом редакторе с линиями, геометрическими фигурами, инструментами традиционного </w:t>
      </w:r>
      <w:r>
        <w:rPr>
          <w:rFonts w:ascii="Times New Roman" w:hAnsi="Times New Roman"/>
          <w:color w:val="000000"/>
          <w:sz w:val="28"/>
        </w:rPr>
        <w:t>рисования.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</w:t>
      </w:r>
      <w:r>
        <w:rPr>
          <w:rFonts w:ascii="Times New Roman" w:hAnsi="Times New Roman"/>
          <w:color w:val="000000"/>
          <w:sz w:val="28"/>
        </w:rPr>
        <w:t>ентируя на свойствах симметрии; создание паттернов.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приёмы соединения шрифта и </w:t>
      </w:r>
      <w:r>
        <w:rPr>
          <w:rFonts w:ascii="Times New Roman" w:hAnsi="Times New Roman"/>
          <w:color w:val="000000"/>
          <w:sz w:val="28"/>
        </w:rPr>
        <w:t>векторного изображения при создании, например, поздравительных открыток, афиши.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редактирования цифровых фотографий с помощью компьютерной программы Picture Manager (или другой): изменение яркости, контраста и насыщенности цвета, обрезка из</w:t>
      </w:r>
      <w:r>
        <w:rPr>
          <w:rFonts w:ascii="Times New Roman" w:hAnsi="Times New Roman"/>
          <w:color w:val="000000"/>
          <w:sz w:val="28"/>
        </w:rPr>
        <w:t>ображения, поворот, отражение.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п</w:t>
      </w:r>
      <w:r>
        <w:rPr>
          <w:rFonts w:ascii="Times New Roman" w:hAnsi="Times New Roman"/>
          <w:color w:val="000000"/>
          <w:sz w:val="28"/>
        </w:rPr>
        <w:t>олучит следующие предметные результаты по отдельным темам программы по изобразительному искусству:</w:t>
      </w:r>
    </w:p>
    <w:p w:rsidR="00F9792A" w:rsidRDefault="00DB6C7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</w:t>
      </w:r>
      <w:r>
        <w:rPr>
          <w:rFonts w:ascii="Times New Roman" w:hAnsi="Times New Roman"/>
          <w:color w:val="000000"/>
          <w:sz w:val="28"/>
        </w:rPr>
        <w:t>игуры человека, пропорциональные отношения отдельных частей фигуры и учиться применять эти знания в своих рисунках.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представление о традиционных одеждах разных народов и представление о красоте человека в разных культурах, применять эти знания </w:t>
      </w:r>
      <w:r>
        <w:rPr>
          <w:rFonts w:ascii="Times New Roman" w:hAnsi="Times New Roman"/>
          <w:color w:val="000000"/>
          <w:sz w:val="28"/>
        </w:rPr>
        <w:t>в изображении персонажей сказаний и легенд или просто представителей народов разных культур.</w:t>
      </w:r>
    </w:p>
    <w:p w:rsidR="00F9792A" w:rsidRDefault="00DB6C7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:rsidR="00F9792A" w:rsidRDefault="00DB6C7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живописное изображение пейзажей разных климатических зон (пейзаж го</w:t>
      </w:r>
      <w:r>
        <w:rPr>
          <w:rFonts w:ascii="Times New Roman" w:hAnsi="Times New Roman"/>
          <w:color w:val="000000"/>
          <w:sz w:val="28"/>
        </w:rPr>
        <w:t>р, пейзаж степной или пустынной зоны, пейзаж, типичный для среднерусской природы).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</w:t>
      </w:r>
      <w:r>
        <w:rPr>
          <w:rFonts w:ascii="Times New Roman" w:hAnsi="Times New Roman"/>
          <w:color w:val="000000"/>
          <w:sz w:val="28"/>
        </w:rPr>
        <w:t>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двойной портрет (например, портрет матери и ребёнка).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</w:t>
      </w:r>
      <w:r>
        <w:rPr>
          <w:rFonts w:ascii="Times New Roman" w:hAnsi="Times New Roman"/>
          <w:color w:val="000000"/>
          <w:sz w:val="28"/>
        </w:rPr>
        <w:t>ния композиции на тему «Древнерусский город».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</w:t>
      </w:r>
      <w:r>
        <w:rPr>
          <w:rFonts w:ascii="Times New Roman" w:hAnsi="Times New Roman"/>
          <w:color w:val="000000"/>
          <w:sz w:val="28"/>
        </w:rPr>
        <w:t>х народов), в которых выражается обобщённый образ национальной культуры.</w:t>
      </w:r>
    </w:p>
    <w:p w:rsidR="00F9792A" w:rsidRDefault="00DB6C7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</w:t>
      </w:r>
      <w:r>
        <w:rPr>
          <w:rFonts w:ascii="Times New Roman" w:hAnsi="Times New Roman"/>
          <w:color w:val="000000"/>
          <w:sz w:val="28"/>
        </w:rPr>
        <w:t>ия собранного материала о мемориальных комплексах, существующих в нашей стране).</w:t>
      </w:r>
    </w:p>
    <w:p w:rsidR="00F9792A" w:rsidRDefault="00DB6C7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Исследовать и создавать зарисовки особенностей, характерных для орнаментов разных народов или исторических эпох (особенности символов</w:t>
      </w:r>
      <w:r>
        <w:rPr>
          <w:rFonts w:ascii="Times New Roman" w:hAnsi="Times New Roman"/>
          <w:color w:val="000000"/>
          <w:sz w:val="28"/>
        </w:rPr>
        <w:t xml:space="preserve">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</w:t>
      </w:r>
      <w:r>
        <w:rPr>
          <w:rFonts w:ascii="Times New Roman" w:hAnsi="Times New Roman"/>
          <w:color w:val="000000"/>
          <w:sz w:val="28"/>
        </w:rPr>
        <w:t xml:space="preserve">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</w:t>
      </w:r>
      <w:r>
        <w:rPr>
          <w:rFonts w:ascii="Times New Roman" w:hAnsi="Times New Roman"/>
          <w:color w:val="000000"/>
          <w:sz w:val="28"/>
        </w:rPr>
        <w:t>жской одежды разных сословий, а также о связи украшения костюма мужчины с родом его занятий и положением в обществе.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F9792A" w:rsidRDefault="00DB6C7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Модуль </w:t>
      </w:r>
      <w:r>
        <w:rPr>
          <w:rFonts w:ascii="Times New Roman" w:hAnsi="Times New Roman"/>
          <w:b/>
          <w:color w:val="000000"/>
          <w:sz w:val="28"/>
        </w:rPr>
        <w:t>«Архитектура»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F9792A" w:rsidRDefault="00DB6C7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строить из бумаги или изображать ко</w:t>
      </w:r>
      <w:r>
        <w:rPr>
          <w:rFonts w:ascii="Times New Roman" w:hAnsi="Times New Roman"/>
          <w:color w:val="000000"/>
          <w:sz w:val="28"/>
        </w:rPr>
        <w:t>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F9792A" w:rsidRDefault="00DB6C7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объяснять и изображать </w:t>
      </w:r>
      <w:r>
        <w:rPr>
          <w:rFonts w:ascii="Times New Roman" w:hAnsi="Times New Roman"/>
          <w:color w:val="000000"/>
          <w:sz w:val="28"/>
        </w:rPr>
        <w:t>традиционную конструкцию здания каменного древнерусского храма, иметь представление о наиболее значительных древнерусских соборах и их местонахождении, о красоте и конструктивных особенностях памятников русского деревянного зодчества. Иметь представления о</w:t>
      </w:r>
      <w:r>
        <w:rPr>
          <w:rFonts w:ascii="Times New Roman" w:hAnsi="Times New Roman"/>
          <w:color w:val="000000"/>
          <w:sz w:val="28"/>
        </w:rPr>
        <w:t>б устройстве и красоте древнерусского города, его архитектурном устройстве и жизни в нём людей. Иметь представление об основных конструктивных чертах древнегреческого храма, уметь его изображать, иметь общее, целостное образное представление о древнегречес</w:t>
      </w:r>
      <w:r>
        <w:rPr>
          <w:rFonts w:ascii="Times New Roman" w:hAnsi="Times New Roman"/>
          <w:color w:val="000000"/>
          <w:sz w:val="28"/>
        </w:rPr>
        <w:t>кой культуре.</w:t>
      </w:r>
    </w:p>
    <w:p w:rsidR="00F9792A" w:rsidRDefault="00DB6C7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F9792A" w:rsidRDefault="00DB6C7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объяснять, в </w:t>
      </w:r>
      <w:r>
        <w:rPr>
          <w:rFonts w:ascii="Times New Roman" w:hAnsi="Times New Roman"/>
          <w:color w:val="000000"/>
          <w:sz w:val="28"/>
        </w:rPr>
        <w:t>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F9792A" w:rsidRDefault="00DB6C74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F9792A" w:rsidRDefault="00DB6C7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восприятие произведений искусства на темы истории и традиций русско</w:t>
      </w:r>
      <w:r>
        <w:rPr>
          <w:rFonts w:ascii="Times New Roman" w:hAnsi="Times New Roman"/>
          <w:color w:val="000000"/>
          <w:sz w:val="28"/>
        </w:rPr>
        <w:t>й отечественной культуры (произведения В.М. Васнецова, А.М. Васнецова, Б.М. Кустодиева, В.И. Сурикова, К.А. Коровина, А.Г. Венецианова, А.П. Рябушкина, И.Я. Билибина и других по выбору учителя).</w:t>
      </w:r>
    </w:p>
    <w:p w:rsidR="00F9792A" w:rsidRDefault="00DB6C7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образные представления о каменном древнерусском зодчест</w:t>
      </w:r>
      <w:r>
        <w:rPr>
          <w:rFonts w:ascii="Times New Roman" w:hAnsi="Times New Roman"/>
          <w:color w:val="000000"/>
          <w:sz w:val="28"/>
        </w:rPr>
        <w:t>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F9792A" w:rsidRDefault="00DB6C7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собо</w:t>
      </w:r>
      <w:r>
        <w:rPr>
          <w:rFonts w:ascii="Times New Roman" w:hAnsi="Times New Roman"/>
          <w:color w:val="000000"/>
          <w:sz w:val="28"/>
        </w:rPr>
        <w:t>ры Московского Кремля, Софийский собор в Великом Новгороде, храм Покрова на Нерли.</w:t>
      </w:r>
    </w:p>
    <w:p w:rsidR="00F9792A" w:rsidRDefault="00DB6C7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объяснять содержание памятника К. Минину и Д. Пожарскому скульптора И.П. Мартоса в Москве.</w:t>
      </w:r>
    </w:p>
    <w:p w:rsidR="00F9792A" w:rsidRDefault="00DB6C7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памятники наиболее значимых мемориальных ансамблей и</w:t>
      </w:r>
      <w:r>
        <w:rPr>
          <w:rFonts w:ascii="Times New Roman" w:hAnsi="Times New Roman"/>
          <w:color w:val="000000"/>
          <w:sz w:val="28"/>
        </w:rPr>
        <w:t xml:space="preserve">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Пискаревский мемориал в Санкт-Пет</w:t>
      </w:r>
      <w:r>
        <w:rPr>
          <w:rFonts w:ascii="Times New Roman" w:hAnsi="Times New Roman"/>
          <w:color w:val="000000"/>
          <w:sz w:val="28"/>
        </w:rPr>
        <w:t>ербурге и другие по выбору учителя), иметь представление о правилах поведения при посещении мемориальных памятников.</w:t>
      </w:r>
    </w:p>
    <w:p w:rsidR="00F9792A" w:rsidRDefault="00DB6C74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</w:t>
      </w:r>
      <w:r>
        <w:rPr>
          <w:rFonts w:ascii="Times New Roman" w:hAnsi="Times New Roman"/>
          <w:color w:val="000000"/>
          <w:sz w:val="28"/>
        </w:rPr>
        <w:t>а, в том числе Древнего Востока, уметь обсуждать эти произведения.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общий вид и представлять основные компоненты конструкции готических (романских) соборов, иметь представление об особенностях архитектурного устройства мусульманских мечетей, иметь</w:t>
      </w:r>
      <w:r>
        <w:rPr>
          <w:rFonts w:ascii="Times New Roman" w:hAnsi="Times New Roman"/>
          <w:color w:val="000000"/>
          <w:sz w:val="28"/>
        </w:rPr>
        <w:t xml:space="preserve"> представление об архитектурном своеобразии здания буддийской пагоды.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F9792A" w:rsidRDefault="00DB6C74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</w:t>
      </w:r>
      <w:r>
        <w:rPr>
          <w:rFonts w:ascii="Times New Roman" w:hAnsi="Times New Roman"/>
          <w:color w:val="000000"/>
          <w:sz w:val="28"/>
        </w:rPr>
        <w:t>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</w:t>
      </w:r>
      <w:r>
        <w:rPr>
          <w:rFonts w:ascii="Times New Roman" w:hAnsi="Times New Roman"/>
          <w:color w:val="000000"/>
          <w:sz w:val="28"/>
        </w:rPr>
        <w:t>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</w:t>
      </w:r>
      <w:r>
        <w:rPr>
          <w:rFonts w:ascii="Times New Roman" w:hAnsi="Times New Roman"/>
          <w:color w:val="000000"/>
          <w:sz w:val="28"/>
        </w:rPr>
        <w:t>и и её украшений.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 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Моделировать в </w:t>
      </w:r>
      <w:r>
        <w:rPr>
          <w:rFonts w:ascii="Times New Roman" w:hAnsi="Times New Roman"/>
          <w:color w:val="000000"/>
          <w:sz w:val="28"/>
        </w:rPr>
        <w:t>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Построить пропорции</w:t>
      </w:r>
      <w:r>
        <w:rPr>
          <w:rFonts w:ascii="Times New Roman" w:hAnsi="Times New Roman"/>
          <w:color w:val="000000"/>
          <w:sz w:val="28"/>
        </w:rPr>
        <w:t xml:space="preserve">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ан</w:t>
      </w:r>
      <w:r>
        <w:rPr>
          <w:rFonts w:ascii="Times New Roman" w:hAnsi="Times New Roman"/>
          <w:color w:val="000000"/>
          <w:sz w:val="28"/>
        </w:rPr>
        <w:t>имацию простого повторяющегося движения изображения в виртуальном редакторе GIF-анимации.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и проводить компьютерные презентации в программе PowerPoint по темам изучаемого материала, собирая в поисковых системах нужный материал, или на основе собстве</w:t>
      </w:r>
      <w:r>
        <w:rPr>
          <w:rFonts w:ascii="Times New Roman" w:hAnsi="Times New Roman"/>
          <w:color w:val="000000"/>
          <w:sz w:val="28"/>
        </w:rPr>
        <w:t>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F9792A" w:rsidRDefault="00DB6C74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Совершать виртуальные тематические путешествия по художественным музеям мира.</w:t>
      </w:r>
    </w:p>
    <w:p w:rsidR="00F9792A" w:rsidRDefault="00F9792A">
      <w:pPr>
        <w:sectPr w:rsidR="00F9792A">
          <w:pgSz w:w="11906" w:h="16383"/>
          <w:pgMar w:top="1134" w:right="850" w:bottom="1134" w:left="1701" w:header="720" w:footer="720" w:gutter="0"/>
          <w:cols w:space="720"/>
        </w:sectPr>
      </w:pPr>
    </w:p>
    <w:p w:rsidR="00F9792A" w:rsidRDefault="00DB6C74">
      <w:pPr>
        <w:spacing w:after="0"/>
        <w:ind w:left="120"/>
      </w:pPr>
      <w:bookmarkStart w:id="17" w:name="block-59108704"/>
      <w:bookmarkEnd w:id="10"/>
      <w:r>
        <w:rPr>
          <w:rFonts w:ascii="Times New Roman" w:hAnsi="Times New Roman"/>
          <w:b/>
          <w:color w:val="000000"/>
          <w:sz w:val="28"/>
        </w:rPr>
        <w:t xml:space="preserve"> ТЕМАТИЧЕСКОЕ ПЛАНИ</w:t>
      </w:r>
      <w:r>
        <w:rPr>
          <w:rFonts w:ascii="Times New Roman" w:hAnsi="Times New Roman"/>
          <w:b/>
          <w:color w:val="000000"/>
          <w:sz w:val="28"/>
        </w:rPr>
        <w:t xml:space="preserve">РОВАНИЕ </w:t>
      </w:r>
    </w:p>
    <w:p w:rsidR="00F9792A" w:rsidRDefault="00DB6C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F9792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</w:tr>
      <w:tr w:rsidR="00F97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Ты </w:t>
            </w:r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792A" w:rsidRDefault="00F9792A"/>
        </w:tc>
      </w:tr>
    </w:tbl>
    <w:p w:rsidR="00F9792A" w:rsidRDefault="00F9792A">
      <w:pPr>
        <w:sectPr w:rsidR="00F97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92A" w:rsidRDefault="00DB6C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F9792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</w:tr>
      <w:tr w:rsidR="00F97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792A" w:rsidRDefault="00F9792A"/>
        </w:tc>
      </w:tr>
    </w:tbl>
    <w:p w:rsidR="00F9792A" w:rsidRDefault="00F9792A">
      <w:pPr>
        <w:sectPr w:rsidR="00F97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92A" w:rsidRDefault="00DB6C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F9792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</w:tr>
      <w:tr w:rsidR="00F97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на улицах твоего </w:t>
            </w:r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792A" w:rsidRDefault="00F9792A"/>
        </w:tc>
      </w:tr>
    </w:tbl>
    <w:p w:rsidR="00F9792A" w:rsidRDefault="00F9792A">
      <w:pPr>
        <w:sectPr w:rsidR="00F97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92A" w:rsidRDefault="00DB6C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F9792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</w:tr>
      <w:tr w:rsidR="00F97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9792A" w:rsidRDefault="00F9792A"/>
        </w:tc>
      </w:tr>
    </w:tbl>
    <w:p w:rsidR="00F9792A" w:rsidRDefault="00F9792A">
      <w:pPr>
        <w:sectPr w:rsidR="00F97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92A" w:rsidRDefault="00F9792A">
      <w:pPr>
        <w:sectPr w:rsidR="00F97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92A" w:rsidRDefault="00DB6C74">
      <w:pPr>
        <w:spacing w:after="0"/>
        <w:ind w:left="120"/>
      </w:pPr>
      <w:bookmarkStart w:id="18" w:name="block-59108707"/>
      <w:bookmarkEnd w:id="1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F9792A" w:rsidRDefault="00DB6C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04"/>
        <w:gridCol w:w="4435"/>
        <w:gridCol w:w="1282"/>
        <w:gridCol w:w="1841"/>
        <w:gridCol w:w="1910"/>
        <w:gridCol w:w="1347"/>
        <w:gridCol w:w="2221"/>
      </w:tblGrid>
      <w:tr w:rsidR="00F9792A">
        <w:trPr>
          <w:trHeight w:val="144"/>
          <w:tblCellSpacing w:w="20" w:type="nil"/>
        </w:trPr>
        <w:tc>
          <w:tcPr>
            <w:tcW w:w="3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30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Дети любят рисовать. Восприятие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 детского изобразительного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«Изображения всюду вокруг нас».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«Мастер Изображения учит видеть». (Простая геометрическая форма в основе рисунка)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«Короткое и длинное – пропорции». (Превращения при изменении пропорций)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«Изображать можно пятном». (Зрительная метафора и учимся видеть «целое»)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«Изображать можно в объёме». Лепка. (Целостность формы)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«Изображать можно </w:t>
            </w:r>
            <w:r>
              <w:rPr>
                <w:rFonts w:ascii="Times New Roman" w:hAnsi="Times New Roman"/>
                <w:color w:val="000000"/>
                <w:sz w:val="24"/>
              </w:rPr>
              <w:t>линией». Линия-рассказчица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Разноцветные краски.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«Изображать можно и то, что невидимо (настроение)». Выразительные свойства цвета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«Художники и зрители». Учимся смотреть картины. Великие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художники-сказочники и их произведения в музеях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«Мир полон украшений». «Цветы» Художественное восприятие окружающей действительности: узоры в природе. Выразительные свойства цвета. Коллективная работа: изображение наклейками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«Узоры </w:t>
            </w:r>
            <w:r>
              <w:rPr>
                <w:rFonts w:ascii="Times New Roman" w:hAnsi="Times New Roman"/>
                <w:color w:val="000000"/>
                <w:sz w:val="24"/>
              </w:rPr>
              <w:t>на крыльях». «Бабочки». Художественное восприятие окружающей действительности: узоры в природе. Понятие симметрии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«Красивые рыбы» Узоры в природе. Графические художественные материалы и техники. Монотипия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«Украшения птиц».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средства объёмной аппликации. 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«Узоры, которые создали люди». Орнамент в архитектуре, одежде и предметах быта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«Нарядные узоры на глиняных игрушках». Художественные промыслы России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«Как </w:t>
            </w:r>
            <w:r>
              <w:rPr>
                <w:rFonts w:ascii="Times New Roman" w:hAnsi="Times New Roman"/>
                <w:color w:val="000000"/>
                <w:sz w:val="24"/>
              </w:rPr>
              <w:t>украшает себя человек». Узнаем персонажа по его украшениям: знаково-символическая роль украшений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«Мастер Украшения помогает сделать праздник». Техники и материалы декоративно-прикладного творчества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«Постройки в нашей жизни».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«Дома бывают разными». Структура и элементы здания. Работа печатками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«Снаружи и внутри». Конструктивная связь внешней формы и ее внутреннего пространства. Игровое графическое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разных предметов в качестве домиков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«Строим город». Коллективная работа. Макетирование из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«Всё имеет своё строение». Геометрическая форма как основа изображения. Изображение животных из геометрических фигур </w:t>
            </w:r>
            <w:r>
              <w:rPr>
                <w:rFonts w:ascii="Times New Roman" w:hAnsi="Times New Roman"/>
                <w:color w:val="000000"/>
                <w:sz w:val="24"/>
              </w:rPr>
              <w:t>аппликация из цветной бумаги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«Строим вещи». Художественное конструирование предмета (упаковка)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«Город, в котором мы живём». Коллективное панно: объемная аппликация и графическое изображение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«Три Брата-Мастера всегда </w:t>
            </w:r>
            <w:r>
              <w:rPr>
                <w:rFonts w:ascii="Times New Roman" w:hAnsi="Times New Roman"/>
                <w:color w:val="000000"/>
                <w:sz w:val="24"/>
              </w:rPr>
              <w:t>трудятся вместе»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«Праздник птиц». Техники и материалы декоративно-прикладного творчества. 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«Разноцветные жуки». Выразительные средства объёмного изображения. Бумагопластика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Графические редакторы.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Рисунок в графическом редакторе. Осваиваем инструменты цифрового редактора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«Времена года». Каждое время года имеет свой цвет.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Лето в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творчестве художников. Образ лета в творчестве отечественных художников. Художественное восприятие окружающей действительности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8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лето! Сюжетная композиция живописными материалами</w:t>
            </w:r>
          </w:p>
        </w:tc>
        <w:tc>
          <w:tcPr>
            <w:tcW w:w="8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1987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8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3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92A" w:rsidRDefault="00F9792A"/>
        </w:tc>
      </w:tr>
    </w:tbl>
    <w:p w:rsidR="00F9792A" w:rsidRDefault="00F9792A">
      <w:pPr>
        <w:sectPr w:rsidR="00F97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92A" w:rsidRDefault="00DB6C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F9792A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Природа и художник. Графические и живописные художественные материалы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основных цвета – жёлтый, красный, синий. Цвета основные и дополнительные. Смешение красок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цвета + белая и чёрная краски. Темное и светлое.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Пастель, восковые мелки или акварель.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Выразительные свойства художественных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аппликация? Ритм пятен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линия? Выразительные возможности графических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Инструменты графических редакторов. Выразительные средства линии. Линейный </w:t>
            </w:r>
            <w:r>
              <w:rPr>
                <w:rFonts w:ascii="Times New Roman" w:hAnsi="Times New Roman"/>
                <w:color w:val="000000"/>
                <w:sz w:val="24"/>
              </w:rPr>
              <w:t>рисунок на экране компьютера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пластилин? Лепка. Скульптурные материалы и инструменты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Бумага, ножницы, клей. Конструирование из бумаги. Бумагопластика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Неожиданные материалы. Техники и материалы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и реальность. Изображение реальных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и фантазия. Фантастические мифологические животные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Украшение и реальность. Узоры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Украшение и </w:t>
            </w:r>
            <w:r>
              <w:rPr>
                <w:rFonts w:ascii="Times New Roman" w:hAnsi="Times New Roman"/>
                <w:color w:val="000000"/>
                <w:sz w:val="24"/>
              </w:rPr>
              <w:t>фантазия. Природные мотивы в декоративных украшениях. Кружево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Постройка и реальность. Постройки в природе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Постройка и фантазия. Конструируем из бумаги подводный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Постройка и фантазия. Строим из бумаги сказочный город.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Образ архитектурной постройки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состояниях. Образ моря в разных состояниях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разных животных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изобразить характер персонажа. Добрые и злые сказочные персонажи. </w:t>
            </w:r>
            <w:r>
              <w:rPr>
                <w:rFonts w:ascii="Times New Roman" w:hAnsi="Times New Roman"/>
                <w:color w:val="000000"/>
                <w:sz w:val="24"/>
              </w:rPr>
              <w:t>Женский образ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и роли персонажа. Добрый и злой мужской образ в сказках и былинах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в скульптуре. Передача движения и статики в скульптуре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говорят украшения: украшения добрых и злых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говорят украшения: праздничный флот (царя Салтана) и угрожающие знаки-украшения флота пиратов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здания. Кто в каком доме живет. Изображения построек для разных сказочных персонажей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Цвет </w:t>
            </w:r>
            <w:r>
              <w:rPr>
                <w:rFonts w:ascii="Times New Roman" w:hAnsi="Times New Roman"/>
                <w:color w:val="000000"/>
                <w:sz w:val="24"/>
              </w:rPr>
              <w:t>теплый и холодный. Цветовой контраст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звонкий, яркий и цвет тихий, мягкий. Выразительные свойства цвета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ритм линий. Графические художественные материалы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линий. Выразительные средства графики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пятен. Полет птиц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пропорции. Сочетание объемов в пространстве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линий и пятен на экране компьютера. Основы цифрового рисунка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GIF-анимация простого изображения. Анимация простого изображения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Весна. Коллективная работа. Обобщение материала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92A" w:rsidRDefault="00F9792A"/>
        </w:tc>
      </w:tr>
    </w:tbl>
    <w:p w:rsidR="00F9792A" w:rsidRDefault="00F9792A">
      <w:pPr>
        <w:sectPr w:rsidR="00F97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92A" w:rsidRDefault="00DB6C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0"/>
        <w:gridCol w:w="3883"/>
        <w:gridCol w:w="1228"/>
        <w:gridCol w:w="1841"/>
        <w:gridCol w:w="1910"/>
        <w:gridCol w:w="1347"/>
        <w:gridCol w:w="2861"/>
      </w:tblGrid>
      <w:tr w:rsidR="00F9792A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Мастера изображения, постройки и украшения.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игрушки. Игрушки создает художник. «Одушевление» неожиданных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https://m.edsoo.ru/8a14a932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художественных промыслов. Художественные промыслы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Посуда у тебя дома. Декор предметов быта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https://m.edsoo.ru/8a14af2c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Обои и шторы у тебя дома. Орнамент инструментами цифровой графики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https://m.edsoo.ru/8a14cd18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Мамин платок. </w:t>
            </w:r>
            <w:r>
              <w:rPr>
                <w:rFonts w:ascii="Times New Roman" w:hAnsi="Times New Roman"/>
                <w:color w:val="000000"/>
                <w:sz w:val="24"/>
              </w:rPr>
              <w:t>Орнамент на ткани. Выразительные свойства орнамента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https://m.edsoo.ru/8a14b2c4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https://m.edsoo.ru/8a14b166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книжки. Дизайн и иллюстрации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детской книжки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https://m.edsoo.ru/8a14c0e8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https://m.edsoo.ru/8a1496ae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Поздравительная открытка. Создание поздравительной открытки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https://m.edsoo.ru/8a14929e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в твоем доме. Художественное восприятие окружающей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архитектуры. Образ архитектурной постройки. Художник-архитектор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https://m.edsoo.ru/8a14c35e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https://m.edsoo.ru/8a14b490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 на экране компьютера. Моделирование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Парки, скверы, бульвары. Художник-ландшафтный архитектор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https://m.edsoo.ru/8a14b6e8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Ажурные ограды.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фонари. Техники и материалы декоративно-прикладного творчества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https://m.edsoo.ru/8a14b8e6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Витрины. Декоративно-прикладное искусство в жизни человека. Бумагопластика или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Удивительный транспорт. Фантазийный рисунок или бумагопластика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 (села). Панно. Коллективная работа.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https://m.edsoo.ru/8a14bd46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цирке. Сюжетный рисунок по представлению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https://m.edsoo.ru/8a14a19e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театре. Художественное восприятие окружающей действительности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https://m.edsoo.ru/8a14a45a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на столе. Декорация. Изображение и макетирование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кукол. Выразительные средства объёмного изображения. Разнообразие материалов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https://m.edsoo.ru/8a14a7f2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Маски. Графика или аппликация. Мимика в изображении лица маски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https://m.edsoo.ru/8a14996a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Афиша и плакат. Изображение и текст. Выразительные свойства плаката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https://m.edsoo.ru/8a14982a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карнавал. Конструкция одежды и декор карнавального персонажа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городе. Декоративно-прикладное искусство в жизни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https://m.edsoo.ru/8a14a626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Музей в жизни города. Художественные музеи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 – особый мир. Картина – особый мир. Жанры живописи. Великие художники-живописцы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https://m.edsoo.ru/8a14c71e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Картина-пейзаж. Настроение в пейзаже. Картины великих русских пейзажистов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https://m.edsoo.ru/8a14c890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 портрет. Картины великих русских портретистов. Образ, характер человека в его художественном портрете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https://m.edsoo.ru/8a149eb0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Картина-натюрморт. Натюрморты известных художников. О чем рассказали натюрморты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https://m.edsoo.ru/8a149abe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исторические. Сюжетный рисунок-композиция, посвященная знаменательному событию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бытовые. Сюжетная композиция на бытовую тему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Скульптура в музее и на улице. Виды скульптуры. Памятник и парковая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https://m.edsoo.ru/8a14acca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92A" w:rsidRDefault="00F9792A"/>
        </w:tc>
      </w:tr>
    </w:tbl>
    <w:p w:rsidR="00F9792A" w:rsidRDefault="00F9792A">
      <w:pPr>
        <w:sectPr w:rsidR="00F97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92A" w:rsidRDefault="00DB6C7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7"/>
        <w:gridCol w:w="3889"/>
        <w:gridCol w:w="1225"/>
        <w:gridCol w:w="1841"/>
        <w:gridCol w:w="1910"/>
        <w:gridCol w:w="1347"/>
        <w:gridCol w:w="2861"/>
      </w:tblGrid>
      <w:tr w:rsidR="00F9792A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9792A" w:rsidRDefault="00F979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9792A" w:rsidRDefault="00F9792A"/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природного ландшафта России. Горы и степи в пейзажной живописи. (Высота линии горизонта)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https://m.edsoo.ru/8a14dd4e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родной земли. Красота среднерусской природы. Правила перспективного построения пространства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https://m.edsoo.ru/8a150e90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Деревня – деревянный мир. Конструкция и декор избы. Единство красоты и пользы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https://m.edsoo.ru/8a14f630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https://m.edsoo.ru/8a14eafa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Деревня – деревянный мир: русское деревянное зодчество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https://m.edsoo.ru/8a151070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традиционная красота женского образа в отечественном искусстве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традиционная красота мужского образа. Добрый молодец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https://m.edsoo.ru/8a14ede8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https://m.edsoo.ru/8a14d7b8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 - образ радости и счастливой жизни. Коллективное панно. Сюжетная композиция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https://m.edsoo.ru/8a14e302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изображает. Традиционный образ сельской жизни. Роль природных условий в характере традиционной культуры народа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https://m.edsoo.ru/8a14e938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угол. Образ древнерусского города-крепости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https://m.edsoo.ru/8a14fcca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Древние соборы. Конструкция и </w:t>
            </w:r>
            <w:r>
              <w:rPr>
                <w:rFonts w:ascii="Times New Roman" w:hAnsi="Times New Roman"/>
                <w:color w:val="000000"/>
                <w:sz w:val="24"/>
              </w:rPr>
              <w:t>символика древнерусского каменного храма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https://m.edsoo.ru/8a14f838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Русской земли. Конструкция древнего города. Пространство городской среды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русской земли. </w:t>
            </w:r>
            <w:r>
              <w:rPr>
                <w:rFonts w:ascii="Times New Roman" w:hAnsi="Times New Roman"/>
                <w:color w:val="000000"/>
                <w:sz w:val="24"/>
              </w:rPr>
              <w:t>Общее в конструкции и особый характер в образе каждого древнего города. Особенности архитектуры Великого Новгорода, Пскова, Суздали, Москвы и других исторических городов нашей Родины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https://m.edsoo.ru/8a14db64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Узорочье теремов. Интерьеры теремных палат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Наряды в царско-княжеских палатах. Декор предметов быта и одежды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Пир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теремных палатах. Коллективное панно. Сюжетная композиция.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народов мира. Народы гор и степей. Пейзаж и традиционное жилище. Сакля. Юрта – конструкция и символика в постройке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https://m.edsoo.ru/8a14f270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Материалы и форма бытовых предметов. Знаки, мотивы и символы орнаментов у народов степей и гор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человека в природе гор и степей. Красота пейзажа с традиционными </w:t>
            </w:r>
            <w:r>
              <w:rPr>
                <w:rFonts w:ascii="Times New Roman" w:hAnsi="Times New Roman"/>
                <w:color w:val="000000"/>
                <w:sz w:val="24"/>
              </w:rPr>
              <w:t>постройками.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культура народов мира. Образ природы в японской культуре. Пагода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человека в японском искусстве. Традиционные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панно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https://m.edsoo.ru/8a14f036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в пустыне. Архитектура народов мира. Мечеть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Города в пустыне. Символические знаки и особенности орнаментов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декоративно-прикладного искусства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Эллада. Древнегреческий храм и древнегреческая скульптура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https://m.edsoo.ru/8a15074c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Древнегреческая вазопись. 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движения человека в графическом редакторе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https://m.edsoo.ru/8a151584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Панно «Олимпийские игры в Древней Греции». Коллективная работа. Аппликация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народов мира. </w:t>
            </w:r>
            <w:r>
              <w:rPr>
                <w:rFonts w:ascii="Times New Roman" w:hAnsi="Times New Roman"/>
                <w:color w:val="000000"/>
                <w:sz w:val="24"/>
              </w:rPr>
              <w:t>Европейские средневековые города. Готический собор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https://m.edsoo.ru/8a14faa4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Панно-аппликация «Площадь </w:t>
            </w:r>
            <w:r>
              <w:rPr>
                <w:rFonts w:ascii="Times New Roman" w:hAnsi="Times New Roman"/>
                <w:color w:val="000000"/>
                <w:sz w:val="24"/>
              </w:rPr>
              <w:t>средневекового города»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Урок-обобщение: многообразие художественных культур в мире. Построение на экране компьютера конструкции зданий храмов разных религий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https://m.edsoo.ru/8a151a7a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https://m.edsoo.ru/8a151318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https://m.edsoo.ru/8a150a80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объединяет народы. Тема материнства в искусстве народов. Сюжетная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https://m.edsoo.ru/8a15006c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в искусстве «Мудрость старости».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</w:t>
            </w:r>
            <w:r>
              <w:rPr>
                <w:rFonts w:ascii="Times New Roman" w:hAnsi="Times New Roman"/>
                <w:color w:val="000000"/>
                <w:sz w:val="24"/>
              </w:rPr>
              <w:t>«Сопереживания». Тема сострадания и утверждения доброты в искусстве. Сюжетная композиция живописными или графическими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«Герои и защитники» в искусстве. Скульптурные памятники и мемориальные комплексы. Лепка эскиза памятника </w:t>
            </w:r>
            <w:r>
              <w:rPr>
                <w:rFonts w:ascii="Times New Roman" w:hAnsi="Times New Roman"/>
                <w:color w:val="000000"/>
                <w:sz w:val="24"/>
              </w:rPr>
              <w:t>героям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https://m.edsoo.ru/8a150cb0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https://m.edsoo.ru/8a14e4c4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https://m.edsoo.ru/8a14e6b8</w:t>
              </w:r>
            </w:hyperlink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«Юности и надежды» в искусстве. Сюжетная композиция живописными материалами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 и постройка в жизни народов. Урок-обобщение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F9792A" w:rsidRDefault="00F9792A">
            <w:pPr>
              <w:spacing w:after="0"/>
              <w:ind w:left="135"/>
            </w:pPr>
          </w:p>
        </w:tc>
      </w:tr>
      <w:tr w:rsidR="00F979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9792A" w:rsidRDefault="00DB6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9792A" w:rsidRDefault="00F9792A"/>
        </w:tc>
      </w:tr>
    </w:tbl>
    <w:p w:rsidR="00F9792A" w:rsidRDefault="00F9792A">
      <w:pPr>
        <w:sectPr w:rsidR="00F97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92A" w:rsidRDefault="00F9792A">
      <w:pPr>
        <w:sectPr w:rsidR="00F979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9792A" w:rsidRDefault="00DB6C74">
      <w:pPr>
        <w:spacing w:after="0"/>
        <w:ind w:left="120"/>
      </w:pPr>
      <w:bookmarkStart w:id="19" w:name="block-59108708"/>
      <w:bookmarkEnd w:id="18"/>
      <w:r>
        <w:rPr>
          <w:rFonts w:ascii="Times New Roman" w:hAnsi="Times New Roman"/>
          <w:b/>
          <w:color w:val="000000"/>
          <w:sz w:val="28"/>
        </w:rPr>
        <w:t xml:space="preserve">УЧЕБНО-МЕТОДИЧЕСКОЕ </w:t>
      </w:r>
      <w:r>
        <w:rPr>
          <w:rFonts w:ascii="Times New Roman" w:hAnsi="Times New Roman"/>
          <w:b/>
          <w:color w:val="000000"/>
          <w:sz w:val="28"/>
        </w:rPr>
        <w:t>ОБЕСПЕЧЕНИЕ ОБРАЗОВАТЕЛЬНОГО ПРОЦЕССА</w:t>
      </w:r>
    </w:p>
    <w:p w:rsidR="00F9792A" w:rsidRDefault="00DB6C7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9792A" w:rsidRDefault="00F9792A">
      <w:pPr>
        <w:spacing w:after="0" w:line="480" w:lineRule="auto"/>
        <w:ind w:left="120"/>
      </w:pPr>
    </w:p>
    <w:p w:rsidR="00F9792A" w:rsidRDefault="00F9792A">
      <w:pPr>
        <w:spacing w:after="0" w:line="480" w:lineRule="auto"/>
        <w:ind w:left="120"/>
      </w:pPr>
    </w:p>
    <w:p w:rsidR="00F9792A" w:rsidRDefault="00F9792A">
      <w:pPr>
        <w:spacing w:after="0"/>
        <w:ind w:left="120"/>
      </w:pPr>
    </w:p>
    <w:p w:rsidR="00F9792A" w:rsidRDefault="00DB6C7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9792A" w:rsidRDefault="00F9792A">
      <w:pPr>
        <w:spacing w:after="0" w:line="480" w:lineRule="auto"/>
        <w:ind w:left="120"/>
      </w:pPr>
    </w:p>
    <w:p w:rsidR="00F9792A" w:rsidRDefault="00F9792A">
      <w:pPr>
        <w:spacing w:after="0"/>
        <w:ind w:left="120"/>
      </w:pPr>
    </w:p>
    <w:p w:rsidR="00F9792A" w:rsidRDefault="00DB6C7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9792A" w:rsidRDefault="00F9792A">
      <w:pPr>
        <w:spacing w:after="0" w:line="480" w:lineRule="auto"/>
        <w:ind w:left="120"/>
      </w:pPr>
    </w:p>
    <w:p w:rsidR="00F9792A" w:rsidRDefault="00F9792A">
      <w:pPr>
        <w:sectPr w:rsidR="00F9792A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DB6C74" w:rsidRDefault="00DB6C74"/>
    <w:sectPr w:rsidR="00DB6C74" w:rsidSect="00F9792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F9792A"/>
    <w:rsid w:val="002E405B"/>
    <w:rsid w:val="00DB6C74"/>
    <w:rsid w:val="00F97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9792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979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E4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40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2c4" TargetMode="External"/><Relationship Id="rId26" Type="http://schemas.openxmlformats.org/officeDocument/2006/relationships/hyperlink" Target="https://m.edsoo.ru/8a14b6e8" TargetMode="External"/><Relationship Id="rId39" Type="http://schemas.openxmlformats.org/officeDocument/2006/relationships/hyperlink" Target="https://m.edsoo.ru/8a149c3a" TargetMode="External"/><Relationship Id="rId21" Type="http://schemas.openxmlformats.org/officeDocument/2006/relationships/hyperlink" Target="https://m.edsoo.ru/8a14c0e8" TargetMode="External"/><Relationship Id="rId34" Type="http://schemas.openxmlformats.org/officeDocument/2006/relationships/hyperlink" Target="https://m.edsoo.ru/8a14982a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4f630" TargetMode="External"/><Relationship Id="rId50" Type="http://schemas.openxmlformats.org/officeDocument/2006/relationships/hyperlink" Target="https://m.edsoo.ru/8a14ede8" TargetMode="External"/><Relationship Id="rId55" Type="http://schemas.openxmlformats.org/officeDocument/2006/relationships/hyperlink" Target="https://m.edsoo.ru/8a14f838" TargetMode="External"/><Relationship Id="rId63" Type="http://schemas.openxmlformats.org/officeDocument/2006/relationships/hyperlink" Target="https://m.edsoo.ru/8a14faa4" TargetMode="External"/><Relationship Id="rId68" Type="http://schemas.openxmlformats.org/officeDocument/2006/relationships/hyperlink" Target="https://m.edsoo.ru/8a150cb0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.edsoo.ru/8a14af2c" TargetMode="External"/><Relationship Id="rId29" Type="http://schemas.openxmlformats.org/officeDocument/2006/relationships/hyperlink" Target="https://m.edsoo.ru/8a14bd4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892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ca4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938" TargetMode="External"/><Relationship Id="rId58" Type="http://schemas.openxmlformats.org/officeDocument/2006/relationships/hyperlink" Target="https://m.edsoo.ru/8a14f270" TargetMode="External"/><Relationship Id="rId66" Type="http://schemas.openxmlformats.org/officeDocument/2006/relationships/hyperlink" Target="https://m.edsoo.ru/8a150a80" TargetMode="External"/><Relationship Id="rId5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a932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d0d8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ec6c" TargetMode="External"/><Relationship Id="rId61" Type="http://schemas.openxmlformats.org/officeDocument/2006/relationships/hyperlink" Target="https://m.edsoo.ru/8a151584" TargetMode="External"/><Relationship Id="rId10" Type="http://schemas.openxmlformats.org/officeDocument/2006/relationships/hyperlink" Target="https://m.edsoo.ru/7f4129ea" TargetMode="External"/><Relationship Id="rId19" Type="http://schemas.openxmlformats.org/officeDocument/2006/relationships/hyperlink" Target="https://m.edsoo.ru/8a14b166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dd4e" TargetMode="External"/><Relationship Id="rId52" Type="http://schemas.openxmlformats.org/officeDocument/2006/relationships/hyperlink" Target="https://m.edsoo.ru/8a14e302" TargetMode="External"/><Relationship Id="rId60" Type="http://schemas.openxmlformats.org/officeDocument/2006/relationships/hyperlink" Target="https://m.edsoo.ru/8a15074c" TargetMode="External"/><Relationship Id="rId65" Type="http://schemas.openxmlformats.org/officeDocument/2006/relationships/hyperlink" Target="https://m.edsoo.ru/8a151318" TargetMode="External"/><Relationship Id="rId4" Type="http://schemas.openxmlformats.org/officeDocument/2006/relationships/image" Target="media/image1.emf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6ae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eafa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1a7a" TargetMode="External"/><Relationship Id="rId69" Type="http://schemas.openxmlformats.org/officeDocument/2006/relationships/hyperlink" Target="https://m.edsoo.ru/8a14e4c4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d7b8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cd18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71e" TargetMode="External"/><Relationship Id="rId46" Type="http://schemas.openxmlformats.org/officeDocument/2006/relationships/hyperlink" Target="https://m.edsoo.ru/8a150e90" TargetMode="External"/><Relationship Id="rId59" Type="http://schemas.openxmlformats.org/officeDocument/2006/relationships/hyperlink" Target="https://m.edsoo.ru/8a14f036" TargetMode="External"/><Relationship Id="rId67" Type="http://schemas.openxmlformats.org/officeDocument/2006/relationships/hyperlink" Target="https://m.edsoo.ru/8a15006c" TargetMode="External"/><Relationship Id="rId20" Type="http://schemas.openxmlformats.org/officeDocument/2006/relationships/hyperlink" Target="https://m.edsoo.ru/8a1494d8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088c" TargetMode="External"/><Relationship Id="rId70" Type="http://schemas.openxmlformats.org/officeDocument/2006/relationships/hyperlink" Target="https://m.edsoo.ru/8a14e6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12439</Words>
  <Characters>70903</Characters>
  <Application>Microsoft Office Word</Application>
  <DocSecurity>0</DocSecurity>
  <Lines>590</Lines>
  <Paragraphs>166</Paragraphs>
  <ScaleCrop>false</ScaleCrop>
  <Company/>
  <LinksUpToDate>false</LinksUpToDate>
  <CharactersWithSpaces>83176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6</cp:lastModifiedBy>
  <cp:revision>2</cp:revision>
  <dcterms:created xsi:type="dcterms:W3CDTF">2025-11-29T05:51:00Z</dcterms:created>
  <dcterms:modified xsi:type="dcterms:W3CDTF">2025-11-29T05:52:00Z</dcterms:modified>
</cp:coreProperties>
</file>