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0C" w:rsidRPr="00001121" w:rsidRDefault="008D120C" w:rsidP="00F226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ПРОГРАММА ЕЖЕГОДНЫХ ЗАНЯТИЙ</w:t>
      </w:r>
      <w:bookmarkStart w:id="0" w:name="_GoBack"/>
      <w:bookmarkEnd w:id="0"/>
    </w:p>
    <w:p w:rsidR="008D120C" w:rsidRPr="00001121" w:rsidRDefault="00AD6078" w:rsidP="00F226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водителем  МБОУСОШ ст.Павлодольской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1. Дорожно-транспортная аварийность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1.1</w:t>
      </w:r>
      <w:r w:rsidRPr="00001121">
        <w:rPr>
          <w:rFonts w:ascii="Times New Roman" w:hAnsi="Times New Roman" w:cs="Times New Roman"/>
          <w:sz w:val="28"/>
          <w:szCs w:val="28"/>
        </w:rPr>
        <w:t>. Состояние дорожно-транспортной аварийности на автомобильном транспорте.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Состояние безопасности дорожного движения в Российской Федерации, в регионе и в автотранспортной организации. Причины ДТП, анализ происшествий, происшедших по вине водителей транспортных средств (на примере конкретной организации). Формы и методы профилактики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Конструктивные особенности транспортных средств, обеспечивающие безопасность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активной, пассивной и послеаварийной безопасности. Особенности конструкции подвижного состава и характеристики активной и пассивной составляющих конструктивной безопасности транспортного средства (на примере эксплуатируемого подвижного состава).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1.3.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Профессиональное мастерство водителя транспортного средства и безопасность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и составляющие элементы профессионального мастерства водителя. Решающая роль водителя в обеспечении безопасности движения. Приобретение и закрепление навыков вождения транспортного средства. Процесс развития профессионального мастерства с ростом опыта вождения. Изменение показателей аварийности в зависимости от стажа водителя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2. Типичные дорожно-транспортные ситуации повышенной опасности.            Разбор и анализ примеров ДТП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Основные понятия о дорожно-транспортных ситуациях повышенной опасности.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Система "Водитель - Автомобиль - Дорога - Среда".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дорожно-транспортной ситуации. Субъективное и объективное восприятие ситуации на дороге. Понятие ситуационного анализа. Оценка степени опасности дорожно-транспортной ситуации и прогнозирование вариантов ее развития.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Одиночное движение по загородной дороге. Встречный разъезд. Следование за лидером. Обгон-объезд.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lastRenderedPageBreak/>
        <w:t>Скоростной режим и безопасность движения. Управление автомобилем на сложных участках дороги: кривых малых радиусов в плане трассы; сужениях проезжей части; пространственно сложных подъемах и спусках. Особая тяжесть последствий ДТП в ситуациях встречного разъезда. Зазор безопасности, его зависимость от скорости, состояния дорожного покрытия, длины транспортного средства, наличия прицепа. Динамические габарит и коридор безопасности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Безопасная дистанция, ее зависимость от скорости, состояния дорожного покрытия, технического состояния транспортного средства. Субъективное восприятие дистанции. Условия безопасного выполнения обгона. Действия водителей при обгоне. Ситуации, при которых обгон запрещен.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Особенности управления транспортным средством в сложных дорожных условиях.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Движение и маневрирование в плотном транспортном потоке. Принцип "неполной надежности" - учет возможности нарушения ПДД другими участниками движения. Выявление в транспортном потоке потенциального нарушителя или неопытного водителя по особенностям управления транспортным средством и ряду других признаков. Взаимодействие с транспортными средствами, оборудованными специальными номерными и опознавательными знаками и предупредительными устройствами.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2.4.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Проезд перекрестков, железнодорожных переездов, трамвайных путей.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Особенности проезда перекрестков при сложных дорожно-климатических условиях (темное время суток, снег, отсутствие знаков приоритета и т.п.). Факторы, влияющие на безопасный проезд перекрестков.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ограниченной видимости. Действия в ситуациях, характеризующихся признаком ограниченной видимости.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Приоритеты маршрутных транспортных средств. Проезд остановки трамвая, пересечение трамвайных путей вне перекрестка, движение по трамвайным путям.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Устройство и особенности работы современной железнодорожной сигнализации на переездах. Типичные опасные ситуации, возникающие при пересечении транспортным средством железнодорожных переездов. Обязанности водителя при вынужденной остановке на переезде.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2.5.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Дорожно-транспортные ситуации с участием пешеходов, велосипедистов. Посадка и высадка пассажиров.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lastRenderedPageBreak/>
        <w:t>Меры предосторожности в типичных дорожно-транспортных ситуациях с участием пешеходов. Объезд стоящего на остановке троллейбуса, автобуса. Проезд остановок. Зоны концентрации пешеходов. Пришкольная зона. Местные проезды, дворы - меры предосторожности, направленные на снижение детского травматизма. Опасности при движении задним ходом. Обгон, объезд велосипедиста. Типичные нарушения велосипедистов. Посадка и высадка пассажиров. Подъезд к месту остановки при скользком дорожном покрытии.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2.6</w:t>
      </w:r>
      <w:r w:rsidRPr="00001121">
        <w:rPr>
          <w:rFonts w:ascii="Times New Roman" w:hAnsi="Times New Roman" w:cs="Times New Roman"/>
          <w:sz w:val="28"/>
          <w:szCs w:val="28"/>
        </w:rPr>
        <w:t>. Маневрирование в ограниченном пространстве. Буксировка транспортных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Меры предосторожности при маневрировании на площадках, стоянках, местах погрузки-разгрузки. Паркование. Типичные опасные ситуации. Буксировка транспортных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Раздел 3. Нормативно-правовое регулирование дорожного движения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Общие требования к водителю в нормативных документах.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Основные нормативные документы, определяющие обязанности водителя. Необходимость знания и исполнения действующих правил, инструкций по перевозке пассажиров и грузов (в том числе: опасных, крупногабаритных и тяжеловесных). Конкретные обязанности водителей с учетом специфики перевозочной деятельности организации. Действия водителя в связи с изменениями условий основной трудовой деятельности. Инструктажи, стажировки, занятия по повышению квалификации.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Проверка знаний водителями Правил дорожного движения.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Практическое занятие проводится с целью выявления уровня и качества знаний Правил дорожного движения водительским составом организации методом экспресс -  тестирования. Результаты положительной аттестации доводятся до сведения водителей. При отсутствии положительной аттестации водители проходят повторное тестирование после дополнительной самостоятельной подготовки.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3.3.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Дорожно-транспортные происшествия и виды ответственности.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Обязанности и последовательность действий водителя при совершении ДТП и экстренной эвакуации пассажиров. Действия подразделений и служб организации, водитель которой совершил (стал участником) ДТП. Права сотрудников ДПС, прибывших на место совершения ДТП. Экспертные действия по факту совершения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 xml:space="preserve">Тяжесть последствий ДТП. Административная, уголовная и гражданская ответственность при совершении ДТП. Ответственность за нарушение </w:t>
      </w:r>
      <w:r w:rsidRPr="00001121">
        <w:rPr>
          <w:rFonts w:ascii="Times New Roman" w:hAnsi="Times New Roman" w:cs="Times New Roman"/>
          <w:sz w:val="28"/>
          <w:szCs w:val="28"/>
        </w:rPr>
        <w:lastRenderedPageBreak/>
        <w:t>природоохранного законодательства. Условия наступления материальной ответственности за причиненный ущерб, ограниченная и полная материальная ответственность. Условия наступления уголовной ответственности.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Оказание первой медицинской </w:t>
      </w:r>
      <w:proofErr w:type="spellStart"/>
      <w:r w:rsidRPr="00001121">
        <w:rPr>
          <w:rFonts w:ascii="Times New Roman" w:hAnsi="Times New Roman" w:cs="Times New Roman"/>
          <w:b/>
          <w:bCs/>
          <w:sz w:val="28"/>
          <w:szCs w:val="28"/>
        </w:rPr>
        <w:t>помощипострадавшим</w:t>
      </w:r>
      <w:proofErr w:type="spellEnd"/>
      <w:r w:rsidRPr="00001121">
        <w:rPr>
          <w:rFonts w:ascii="Times New Roman" w:hAnsi="Times New Roman" w:cs="Times New Roman"/>
          <w:b/>
          <w:bCs/>
          <w:sz w:val="28"/>
          <w:szCs w:val="28"/>
        </w:rPr>
        <w:t xml:space="preserve"> в ДТП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Первая помощь при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Структура дорожно-транспортного травматизма. Наиболее частые повреждения при ДТП. Характерные ошибки при оказании первой помощи на месте происшествия.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Методы высвобождения пострадавших, извлечения из транспортного средства.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Правила и порядок осмотра пострадавшего. Оценка состояния пострадавшего. Оказание экстренной помощи. Правила транспортировки пострадавших.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Организационно-правовые аспекты оказания первой медицинской помощи пострадавшим при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Виды и формы поражения пострадавших при ДТП, приемы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Понятие и методы определения кратковременной потери сознания (обморока), черепно-мозговой травмы, коматозного состояния, вида кровотечения, травматического шока. Механические поражения (в т.ч. длительное сдавливание конечностей), термические поражения. Приемы оказания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Психические особенности поведения участников ДТП.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4.3.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Практическое занятие по оказанию первой медицинской помощи.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Состав аптечки первой помощи (автомобильной). Предназначение препаратов и изделий, входящих в состав аптечки.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Освоение приемов по остановке кровотечения.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Применение обезболивающих лекарственных препаратов и их дозировка.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Обработка и перевязка ран с использованием препаратов и изделий, входящих в состав аптечки.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Фиксация переломов и вывихов с использованием подручных средств.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Изучение условий перевозок пассажиров и грузов на опасных участках маршрутов движения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5.1.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Анализ маршрутов движения транспортных средств и выявление опасных участков на маршруте.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Изучение опасных участков улично-дорожной сети, характеризующихся повышенной концентрацией ДТП, по которым проходят (зона влияния которых распространяется на) регулярные маршруты перевозок конкретной организации.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Разбор вероятных дорожно-транспортных ситуаций повышенной опасности на примерах реальных регулярных маршрутов предприятия (с применением знаний, полученных в разделе 2).</w:t>
      </w:r>
    </w:p>
    <w:p w:rsidR="008D120C" w:rsidRPr="00001121" w:rsidRDefault="008D120C" w:rsidP="00FF24C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b/>
          <w:bCs/>
          <w:sz w:val="28"/>
          <w:szCs w:val="28"/>
        </w:rPr>
        <w:t>Тема 5.2.</w:t>
      </w:r>
      <w:r w:rsidRPr="00001121">
        <w:rPr>
          <w:rFonts w:ascii="Times New Roman" w:hAnsi="Times New Roman" w:cs="Times New Roman"/>
          <w:sz w:val="28"/>
          <w:szCs w:val="28"/>
        </w:rPr>
        <w:t xml:space="preserve"> Прогнозирование и предупреждение возникновения опасных дорожно-транспортных ситуаций на маршрутах движения транспортных средств.</w:t>
      </w:r>
    </w:p>
    <w:p w:rsidR="008D120C" w:rsidRPr="00001121" w:rsidRDefault="008D120C" w:rsidP="00F226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1121">
        <w:rPr>
          <w:rFonts w:ascii="Times New Roman" w:hAnsi="Times New Roman" w:cs="Times New Roman"/>
          <w:sz w:val="28"/>
          <w:szCs w:val="28"/>
        </w:rPr>
        <w:t>Закрепление полученных знаний и навыков прогнозирования опасных дорожно-транспортных ситуаций в зависимости от дорожной обстановки на маршруте. Формулирование общих принципов прогнозирования опасных дорожно-транспортных ситуаций. Упреждающее реагирование на факторы, повышающие опасность: ограниченный обзор, ухудшение видимости, наличие помехи для движения, резкие изменения дорожной обстановки. Технические приемы воздействия на органы управления транспортным средством в опасных дорожно-транспортных ситуациях</w:t>
      </w:r>
    </w:p>
    <w:sectPr w:rsidR="008D120C" w:rsidRPr="00001121" w:rsidSect="00F22604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4C8"/>
    <w:rsid w:val="00001121"/>
    <w:rsid w:val="00082BC0"/>
    <w:rsid w:val="000940FA"/>
    <w:rsid w:val="00187B45"/>
    <w:rsid w:val="001A28AB"/>
    <w:rsid w:val="002710A5"/>
    <w:rsid w:val="00337FAA"/>
    <w:rsid w:val="00615E62"/>
    <w:rsid w:val="008B217D"/>
    <w:rsid w:val="008D120C"/>
    <w:rsid w:val="00911003"/>
    <w:rsid w:val="00945B09"/>
    <w:rsid w:val="00A85033"/>
    <w:rsid w:val="00AD6078"/>
    <w:rsid w:val="00C02FD2"/>
    <w:rsid w:val="00D544C9"/>
    <w:rsid w:val="00F22604"/>
    <w:rsid w:val="00FC17CF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0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FF24C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Hyperlink"/>
    <w:uiPriority w:val="99"/>
    <w:rsid w:val="00F22604"/>
    <w:rPr>
      <w:color w:val="000066"/>
      <w:sz w:val="24"/>
      <w:szCs w:val="24"/>
      <w:u w:val="single"/>
    </w:rPr>
  </w:style>
  <w:style w:type="paragraph" w:styleId="a4">
    <w:name w:val="No Spacing"/>
    <w:qFormat/>
    <w:rsid w:val="00F22604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7802"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80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1361</Words>
  <Characters>7758</Characters>
  <Application>Microsoft Office Word</Application>
  <DocSecurity>0</DocSecurity>
  <Lines>64</Lines>
  <Paragraphs>18</Paragraphs>
  <ScaleCrop>false</ScaleCrop>
  <Company>ШКОЛА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</cp:lastModifiedBy>
  <cp:revision>11</cp:revision>
  <cp:lastPrinted>2013-03-01T09:58:00Z</cp:lastPrinted>
  <dcterms:created xsi:type="dcterms:W3CDTF">2012-04-27T07:07:00Z</dcterms:created>
  <dcterms:modified xsi:type="dcterms:W3CDTF">2021-01-12T07:55:00Z</dcterms:modified>
</cp:coreProperties>
</file>